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9901" w14:textId="77777777" w:rsidR="0044290E" w:rsidRPr="001A654F" w:rsidRDefault="009422D3">
      <w:pPr>
        <w:pStyle w:val="Body"/>
        <w:spacing w:after="0" w:line="240" w:lineRule="auto"/>
        <w:jc w:val="right"/>
        <w:rPr>
          <w:rFonts w:ascii="TT17At00" w:eastAsia="TT17At00" w:hAnsi="TT17At00" w:cs="TT17At00"/>
        </w:rPr>
      </w:pPr>
      <w:bookmarkStart w:id="0" w:name="_GoBack"/>
      <w:bookmarkEnd w:id="0"/>
      <w:r w:rsidRPr="001A654F">
        <w:rPr>
          <w:rFonts w:ascii="TT17At00" w:eastAsia="TT17At00" w:hAnsi="TT17At00" w:cs="TT17At00"/>
        </w:rPr>
        <w:t>Translation</w:t>
      </w:r>
    </w:p>
    <w:p w14:paraId="4977A3BD" w14:textId="77777777" w:rsidR="0044290E" w:rsidRPr="001A654F" w:rsidRDefault="0044290E">
      <w:pPr>
        <w:pStyle w:val="Body"/>
        <w:spacing w:after="0" w:line="240" w:lineRule="auto"/>
        <w:rPr>
          <w:rFonts w:ascii="TT17At00" w:eastAsia="TT17At00" w:hAnsi="TT17At00" w:cs="TT17At00"/>
          <w:sz w:val="72"/>
          <w:szCs w:val="72"/>
        </w:rPr>
      </w:pPr>
    </w:p>
    <w:p w14:paraId="0DD1647A" w14:textId="77777777" w:rsidR="0044290E" w:rsidRPr="001A654F" w:rsidRDefault="0044290E">
      <w:pPr>
        <w:pStyle w:val="Body"/>
        <w:spacing w:after="0" w:line="240" w:lineRule="auto"/>
        <w:rPr>
          <w:rFonts w:ascii="TT17At00" w:eastAsia="TT17At00" w:hAnsi="TT17At00" w:cs="TT17At00"/>
          <w:sz w:val="72"/>
          <w:szCs w:val="72"/>
        </w:rPr>
      </w:pPr>
    </w:p>
    <w:p w14:paraId="3508557E" w14:textId="77777777" w:rsidR="0044290E" w:rsidRPr="001A654F" w:rsidRDefault="0044290E">
      <w:pPr>
        <w:pStyle w:val="Body"/>
        <w:spacing w:after="0" w:line="240" w:lineRule="auto"/>
        <w:rPr>
          <w:rFonts w:ascii="TT17At00" w:eastAsia="TT17At00" w:hAnsi="TT17At00" w:cs="TT17At00"/>
          <w:sz w:val="72"/>
          <w:szCs w:val="72"/>
        </w:rPr>
      </w:pPr>
    </w:p>
    <w:p w14:paraId="1BC48CF4" w14:textId="77777777" w:rsidR="0044290E" w:rsidRPr="001A654F" w:rsidRDefault="009422D3">
      <w:pPr>
        <w:pStyle w:val="Body"/>
        <w:spacing w:after="0" w:line="240" w:lineRule="auto"/>
        <w:rPr>
          <w:rFonts w:ascii="TT17At00" w:eastAsia="TT17At00" w:hAnsi="TT17At00" w:cs="TT17At00"/>
          <w:sz w:val="72"/>
          <w:szCs w:val="72"/>
        </w:rPr>
      </w:pPr>
      <w:r w:rsidRPr="001A654F">
        <w:rPr>
          <w:rFonts w:ascii="TT17At00" w:eastAsia="TT17At00" w:hAnsi="TT17At00" w:cs="TT17At00"/>
          <w:sz w:val="72"/>
          <w:szCs w:val="72"/>
        </w:rPr>
        <w:t xml:space="preserve">Action Plan </w:t>
      </w:r>
    </w:p>
    <w:p w14:paraId="5E603FBC" w14:textId="77777777" w:rsidR="0044290E" w:rsidRPr="001A654F" w:rsidRDefault="009422D3">
      <w:pPr>
        <w:pStyle w:val="Body"/>
        <w:spacing w:after="0" w:line="240" w:lineRule="auto"/>
        <w:rPr>
          <w:rFonts w:ascii="TT17At00" w:eastAsia="TT17At00" w:hAnsi="TT17At00" w:cs="TT17At00"/>
          <w:sz w:val="72"/>
          <w:szCs w:val="72"/>
        </w:rPr>
      </w:pPr>
      <w:r w:rsidRPr="001A654F">
        <w:rPr>
          <w:rFonts w:ascii="TT17At00" w:eastAsia="TT17At00" w:hAnsi="TT17At00" w:cs="TT17At00"/>
          <w:sz w:val="72"/>
          <w:szCs w:val="72"/>
        </w:rPr>
        <w:t>Better animal welfare for pigs</w:t>
      </w:r>
    </w:p>
    <w:p w14:paraId="2D79F9FF" w14:textId="77777777" w:rsidR="0044290E" w:rsidRPr="001A654F" w:rsidRDefault="0044290E">
      <w:pPr>
        <w:pStyle w:val="Body"/>
        <w:spacing w:after="0" w:line="240" w:lineRule="auto"/>
        <w:rPr>
          <w:rFonts w:ascii="TT17At00" w:eastAsia="TT17At00" w:hAnsi="TT17At00" w:cs="TT17At00"/>
          <w:sz w:val="72"/>
          <w:szCs w:val="72"/>
        </w:rPr>
      </w:pPr>
    </w:p>
    <w:p w14:paraId="3B78784A" w14:textId="77777777" w:rsidR="0044290E" w:rsidRPr="001A654F" w:rsidRDefault="009422D3">
      <w:pPr>
        <w:pStyle w:val="Body"/>
        <w:spacing w:after="0" w:line="240" w:lineRule="auto"/>
        <w:rPr>
          <w:rFonts w:ascii="TT17At00" w:eastAsia="TT17At00" w:hAnsi="TT17At00" w:cs="TT17At00"/>
          <w:sz w:val="40"/>
          <w:szCs w:val="40"/>
        </w:rPr>
      </w:pPr>
      <w:r w:rsidRPr="001A654F">
        <w:rPr>
          <w:rFonts w:ascii="TT17At00" w:eastAsia="TT17At00" w:hAnsi="TT17At00" w:cs="TT17At00"/>
          <w:sz w:val="40"/>
          <w:szCs w:val="40"/>
        </w:rPr>
        <w:t>- Summary</w:t>
      </w:r>
    </w:p>
    <w:p w14:paraId="17AB81C2" w14:textId="77777777" w:rsidR="0044290E" w:rsidRPr="001A654F" w:rsidRDefault="0044290E">
      <w:pPr>
        <w:pStyle w:val="Body"/>
        <w:spacing w:after="0" w:line="240" w:lineRule="auto"/>
        <w:rPr>
          <w:rFonts w:ascii="TT17At00" w:eastAsia="TT17At00" w:hAnsi="TT17At00" w:cs="TT17At00"/>
          <w:sz w:val="40"/>
          <w:szCs w:val="40"/>
        </w:rPr>
      </w:pPr>
    </w:p>
    <w:p w14:paraId="299D9EE8" w14:textId="77777777" w:rsidR="0044290E" w:rsidRPr="001A654F" w:rsidRDefault="009422D3">
      <w:pPr>
        <w:pStyle w:val="Body"/>
        <w:rPr>
          <w:rFonts w:ascii="TT17At00" w:eastAsia="TT17At00" w:hAnsi="TT17At00" w:cs="TT17At00"/>
          <w:sz w:val="40"/>
          <w:szCs w:val="40"/>
        </w:rPr>
      </w:pPr>
      <w:r w:rsidRPr="001A654F">
        <w:rPr>
          <w:rFonts w:ascii="TT17At00" w:eastAsia="TT17At00" w:hAnsi="TT17At00" w:cs="TT17At00"/>
          <w:sz w:val="40"/>
          <w:szCs w:val="40"/>
        </w:rPr>
        <w:t>June 2014</w:t>
      </w:r>
    </w:p>
    <w:p w14:paraId="1EE6034C" w14:textId="77777777" w:rsidR="0044290E" w:rsidRPr="001A654F" w:rsidRDefault="0044290E">
      <w:pPr>
        <w:pStyle w:val="Body"/>
        <w:rPr>
          <w:rFonts w:ascii="TT17At00" w:eastAsia="TT17At00" w:hAnsi="TT17At00" w:cs="TT17At00"/>
          <w:sz w:val="40"/>
          <w:szCs w:val="40"/>
        </w:rPr>
      </w:pPr>
    </w:p>
    <w:p w14:paraId="79194C5A" w14:textId="77777777" w:rsidR="0044290E" w:rsidRPr="001A654F" w:rsidRDefault="0044290E">
      <w:pPr>
        <w:pStyle w:val="Body"/>
        <w:rPr>
          <w:rFonts w:ascii="TT17At00" w:eastAsia="TT17At00" w:hAnsi="TT17At00" w:cs="TT17At00"/>
          <w:sz w:val="40"/>
          <w:szCs w:val="40"/>
        </w:rPr>
      </w:pPr>
    </w:p>
    <w:p w14:paraId="5A931F6A" w14:textId="77777777" w:rsidR="0044290E" w:rsidRPr="001A654F" w:rsidRDefault="0044290E">
      <w:pPr>
        <w:pStyle w:val="Body"/>
        <w:spacing w:after="0" w:line="240" w:lineRule="auto"/>
        <w:rPr>
          <w:rFonts w:ascii="TT17At00" w:eastAsia="TT17At00" w:hAnsi="TT17At00" w:cs="TT17At00"/>
          <w:sz w:val="40"/>
          <w:szCs w:val="40"/>
        </w:rPr>
      </w:pPr>
    </w:p>
    <w:p w14:paraId="59291620" w14:textId="77777777" w:rsidR="0044290E" w:rsidRPr="001A654F" w:rsidRDefault="0044290E">
      <w:pPr>
        <w:pStyle w:val="Body"/>
        <w:spacing w:after="0" w:line="240" w:lineRule="auto"/>
        <w:rPr>
          <w:rFonts w:ascii="TT17At00" w:eastAsia="TT17At00" w:hAnsi="TT17At00" w:cs="TT17At00"/>
          <w:sz w:val="40"/>
          <w:szCs w:val="40"/>
        </w:rPr>
      </w:pPr>
    </w:p>
    <w:p w14:paraId="1842A3B1" w14:textId="77777777" w:rsidR="0044290E" w:rsidRPr="001A654F" w:rsidRDefault="0044290E">
      <w:pPr>
        <w:pStyle w:val="Body"/>
        <w:spacing w:after="0" w:line="240" w:lineRule="auto"/>
        <w:rPr>
          <w:rFonts w:ascii="TT17At00" w:eastAsia="TT17At00" w:hAnsi="TT17At00" w:cs="TT17At00"/>
          <w:sz w:val="40"/>
          <w:szCs w:val="40"/>
        </w:rPr>
      </w:pPr>
    </w:p>
    <w:p w14:paraId="4F8E7D84" w14:textId="77777777" w:rsidR="0044290E" w:rsidRPr="001A654F" w:rsidRDefault="0044290E">
      <w:pPr>
        <w:pStyle w:val="Body"/>
        <w:spacing w:after="0" w:line="240" w:lineRule="auto"/>
        <w:rPr>
          <w:rFonts w:ascii="TT17At00" w:eastAsia="TT17At00" w:hAnsi="TT17At00" w:cs="TT17At00"/>
          <w:sz w:val="40"/>
          <w:szCs w:val="40"/>
        </w:rPr>
      </w:pPr>
    </w:p>
    <w:p w14:paraId="2871FDFB" w14:textId="77777777" w:rsidR="0044290E" w:rsidRPr="001A654F" w:rsidRDefault="0044290E">
      <w:pPr>
        <w:pStyle w:val="Body"/>
        <w:spacing w:after="0" w:line="240" w:lineRule="auto"/>
        <w:rPr>
          <w:rFonts w:ascii="TT17At00" w:eastAsia="TT17At00" w:hAnsi="TT17At00" w:cs="TT17At00"/>
          <w:sz w:val="40"/>
          <w:szCs w:val="40"/>
        </w:rPr>
      </w:pPr>
    </w:p>
    <w:p w14:paraId="38295589" w14:textId="77777777" w:rsidR="0044290E" w:rsidRPr="001A654F" w:rsidRDefault="0044290E">
      <w:pPr>
        <w:pStyle w:val="Body"/>
        <w:spacing w:after="0" w:line="240" w:lineRule="auto"/>
        <w:rPr>
          <w:rFonts w:ascii="TT17At00" w:eastAsia="TT17At00" w:hAnsi="TT17At00" w:cs="TT17At00"/>
          <w:sz w:val="40"/>
          <w:szCs w:val="40"/>
        </w:rPr>
      </w:pPr>
    </w:p>
    <w:p w14:paraId="24C329F6" w14:textId="77777777" w:rsidR="0044290E" w:rsidRPr="001A654F" w:rsidRDefault="0044290E">
      <w:pPr>
        <w:pStyle w:val="Body"/>
        <w:spacing w:after="0" w:line="240" w:lineRule="auto"/>
        <w:rPr>
          <w:rFonts w:ascii="TT17At00" w:eastAsia="TT17At00" w:hAnsi="TT17At00" w:cs="TT17At00"/>
          <w:sz w:val="40"/>
          <w:szCs w:val="40"/>
        </w:rPr>
      </w:pPr>
    </w:p>
    <w:p w14:paraId="6E2D76E4" w14:textId="77777777" w:rsidR="0044290E" w:rsidRPr="001A654F" w:rsidRDefault="0044290E">
      <w:pPr>
        <w:pStyle w:val="Body"/>
        <w:spacing w:after="0" w:line="240" w:lineRule="auto"/>
        <w:rPr>
          <w:rFonts w:ascii="TT17At00" w:eastAsia="TT17At00" w:hAnsi="TT17At00" w:cs="TT17At00"/>
          <w:sz w:val="40"/>
          <w:szCs w:val="40"/>
        </w:rPr>
      </w:pPr>
    </w:p>
    <w:p w14:paraId="6136EF54" w14:textId="77777777" w:rsidR="0044290E" w:rsidRPr="001A654F" w:rsidRDefault="0044290E">
      <w:pPr>
        <w:pStyle w:val="Body"/>
        <w:spacing w:after="0" w:line="240" w:lineRule="auto"/>
        <w:rPr>
          <w:rFonts w:ascii="TT17At00" w:eastAsia="TT17At00" w:hAnsi="TT17At00" w:cs="TT17At00"/>
          <w:sz w:val="40"/>
          <w:szCs w:val="40"/>
        </w:rPr>
      </w:pPr>
    </w:p>
    <w:p w14:paraId="138855F1" w14:textId="77777777" w:rsidR="0044290E" w:rsidRPr="001A654F" w:rsidRDefault="0044290E">
      <w:pPr>
        <w:pStyle w:val="Body"/>
        <w:spacing w:after="0" w:line="240" w:lineRule="auto"/>
        <w:rPr>
          <w:rFonts w:ascii="TT17At00" w:eastAsia="TT17At00" w:hAnsi="TT17At00" w:cs="TT17At00"/>
          <w:sz w:val="40"/>
          <w:szCs w:val="40"/>
        </w:rPr>
      </w:pPr>
    </w:p>
    <w:p w14:paraId="7055ABA8" w14:textId="5CDC6D33" w:rsidR="0044290E" w:rsidRPr="001A654F" w:rsidRDefault="0044290E">
      <w:pPr>
        <w:pStyle w:val="Body"/>
        <w:spacing w:after="0" w:line="240" w:lineRule="auto"/>
        <w:rPr>
          <w:rFonts w:ascii="TT17At00" w:eastAsia="TT17At00" w:hAnsi="TT17At00" w:cs="TT17At00"/>
          <w:sz w:val="40"/>
          <w:szCs w:val="40"/>
        </w:rPr>
      </w:pPr>
    </w:p>
    <w:p w14:paraId="21A73336" w14:textId="7FBE0C7D" w:rsidR="0044290E" w:rsidRPr="001A654F" w:rsidRDefault="009422D3">
      <w:pPr>
        <w:pStyle w:val="Body"/>
        <w:spacing w:after="0" w:line="240" w:lineRule="auto"/>
        <w:rPr>
          <w:rFonts w:ascii="TT17At00" w:eastAsia="TT17At00" w:hAnsi="TT17At00" w:cs="TT17At00"/>
          <w:sz w:val="40"/>
          <w:szCs w:val="40"/>
        </w:rPr>
      </w:pPr>
      <w:r w:rsidRPr="001A654F">
        <w:rPr>
          <w:rFonts w:ascii="TT17At00" w:eastAsia="TT17At00" w:hAnsi="TT17At00" w:cs="TT17At00"/>
          <w:sz w:val="40"/>
          <w:szCs w:val="40"/>
        </w:rPr>
        <w:lastRenderedPageBreak/>
        <w:t>Animal welfare and economic growth go hand in hand</w:t>
      </w:r>
    </w:p>
    <w:p w14:paraId="266456BE" w14:textId="77777777" w:rsidR="0044290E" w:rsidRPr="001A654F" w:rsidRDefault="0044290E">
      <w:pPr>
        <w:pStyle w:val="Body"/>
        <w:spacing w:after="0" w:line="240" w:lineRule="auto"/>
        <w:rPr>
          <w:rFonts w:ascii="TT17At00" w:eastAsia="TT17At00" w:hAnsi="TT17At00" w:cs="TT17At00"/>
          <w:sz w:val="20"/>
          <w:szCs w:val="20"/>
        </w:rPr>
      </w:pPr>
    </w:p>
    <w:p w14:paraId="72606C5F" w14:textId="77777777" w:rsidR="0044290E" w:rsidRPr="001A654F" w:rsidRDefault="0044290E">
      <w:pPr>
        <w:pStyle w:val="Body"/>
        <w:spacing w:after="0" w:line="240" w:lineRule="auto"/>
        <w:rPr>
          <w:rFonts w:ascii="TT17At00" w:eastAsia="TT17At00" w:hAnsi="TT17At00" w:cs="TT17At00"/>
          <w:sz w:val="20"/>
          <w:szCs w:val="20"/>
        </w:rPr>
      </w:pPr>
    </w:p>
    <w:p w14:paraId="782A5EF0" w14:textId="3A4A162A"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The pig production in Denmark is internationally recognized as being resource efficient, of a high quality and maintaining a high food safety standard. At the same time pig production is important for the Danish economy. This should remain unchanged.</w:t>
      </w:r>
    </w:p>
    <w:p w14:paraId="0C8902B8" w14:textId="77777777" w:rsidR="0044290E" w:rsidRPr="001A654F" w:rsidRDefault="0044290E">
      <w:pPr>
        <w:pStyle w:val="Body"/>
        <w:spacing w:after="0" w:line="240" w:lineRule="auto"/>
        <w:rPr>
          <w:rFonts w:ascii="TT17At00" w:eastAsia="TT17At00" w:hAnsi="TT17At00" w:cs="TT17At00"/>
          <w:sz w:val="20"/>
          <w:szCs w:val="20"/>
        </w:rPr>
      </w:pPr>
    </w:p>
    <w:p w14:paraId="7F3A051D" w14:textId="4FDF1EBA"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 xml:space="preserve">Denmark produces millions of pigs. With a production of this size comes a huge responsibility. Thus, there is a need to do even more to address welfare problems for pigs. This </w:t>
      </w:r>
      <w:r w:rsidR="0030036A">
        <w:rPr>
          <w:rFonts w:ascii="TT17At00" w:eastAsia="TT17At00" w:hAnsi="TT17At00" w:cs="TT17At00"/>
          <w:sz w:val="20"/>
          <w:szCs w:val="20"/>
        </w:rPr>
        <w:t>sh</w:t>
      </w:r>
      <w:r w:rsidRPr="001A654F">
        <w:rPr>
          <w:rFonts w:ascii="TT17At00" w:eastAsia="TT17At00" w:hAnsi="TT17At00" w:cs="TT17At00"/>
          <w:sz w:val="20"/>
          <w:szCs w:val="20"/>
        </w:rPr>
        <w:t>o</w:t>
      </w:r>
      <w:r w:rsidR="0030036A">
        <w:rPr>
          <w:rFonts w:ascii="TT17At00" w:eastAsia="TT17At00" w:hAnsi="TT17At00" w:cs="TT17At00"/>
          <w:sz w:val="20"/>
          <w:szCs w:val="20"/>
        </w:rPr>
        <w:t>u</w:t>
      </w:r>
      <w:r w:rsidRPr="001A654F">
        <w:rPr>
          <w:rFonts w:ascii="TT17At00" w:eastAsia="TT17At00" w:hAnsi="TT17At00" w:cs="TT17At00"/>
          <w:sz w:val="20"/>
          <w:szCs w:val="20"/>
        </w:rPr>
        <w:t>ld be done in a way that balances the need for significant improvements of the animal welfare with the interests of the industry with respect to economic growth and development.</w:t>
      </w:r>
    </w:p>
    <w:p w14:paraId="6FE3132E" w14:textId="77777777" w:rsidR="0044290E" w:rsidRPr="001A654F" w:rsidRDefault="0044290E">
      <w:pPr>
        <w:pStyle w:val="Body"/>
        <w:spacing w:after="0" w:line="240" w:lineRule="auto"/>
        <w:rPr>
          <w:rFonts w:ascii="TT17At00" w:eastAsia="TT17At00" w:hAnsi="TT17At00" w:cs="TT17At00"/>
          <w:sz w:val="20"/>
          <w:szCs w:val="20"/>
        </w:rPr>
      </w:pPr>
    </w:p>
    <w:p w14:paraId="7563D068" w14:textId="5F4CA5DC"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On 13</w:t>
      </w:r>
      <w:r w:rsidRPr="001A654F">
        <w:rPr>
          <w:rFonts w:ascii="TT17At00" w:eastAsia="TT17At00" w:hAnsi="TT17At00" w:cs="TT17At00"/>
          <w:sz w:val="20"/>
          <w:szCs w:val="20"/>
          <w:vertAlign w:val="superscript"/>
        </w:rPr>
        <w:t>th</w:t>
      </w:r>
      <w:r w:rsidRPr="001A654F">
        <w:rPr>
          <w:rFonts w:ascii="TT17At00" w:eastAsia="TT17At00" w:hAnsi="TT17At00" w:cs="TT17At00"/>
          <w:sz w:val="20"/>
          <w:szCs w:val="20"/>
        </w:rPr>
        <w:t xml:space="preserve"> of March 2014 I invited representatives from the Danish farming industry, slaughterhouses, animal welfare organizations, consumer organizations, veterinarians and retailers to a ‘Pig Summit’ focusing on better welfare for pigs.</w:t>
      </w:r>
    </w:p>
    <w:p w14:paraId="113F1A00" w14:textId="77777777" w:rsidR="0044290E" w:rsidRPr="001A654F" w:rsidRDefault="0044290E">
      <w:pPr>
        <w:pStyle w:val="Body"/>
        <w:spacing w:after="0" w:line="240" w:lineRule="auto"/>
        <w:rPr>
          <w:rFonts w:ascii="TT17At00" w:eastAsia="TT17At00" w:hAnsi="TT17At00" w:cs="TT17At00"/>
          <w:sz w:val="20"/>
          <w:szCs w:val="20"/>
        </w:rPr>
      </w:pPr>
    </w:p>
    <w:p w14:paraId="3CD51AFC" w14:textId="57040D63"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 xml:space="preserve">We agreed to work for significant animal welfare improvements for pigs </w:t>
      </w:r>
      <w:r w:rsidR="00ED1400">
        <w:rPr>
          <w:rFonts w:ascii="TT17At00" w:eastAsia="TT17At00" w:hAnsi="TT17At00" w:cs="TT17At00"/>
          <w:sz w:val="20"/>
          <w:szCs w:val="20"/>
        </w:rPr>
        <w:t>–</w:t>
      </w:r>
      <w:r w:rsidRPr="001A654F">
        <w:rPr>
          <w:rFonts w:ascii="TT17At00" w:eastAsia="TT17At00" w:hAnsi="TT17At00" w:cs="TT17At00"/>
          <w:sz w:val="20"/>
          <w:szCs w:val="20"/>
        </w:rPr>
        <w:t xml:space="preserve"> </w:t>
      </w:r>
      <w:r w:rsidR="00ED1400">
        <w:rPr>
          <w:rFonts w:ascii="TT17At00" w:eastAsia="TT17At00" w:hAnsi="TT17At00" w:cs="TT17At00"/>
          <w:sz w:val="20"/>
          <w:szCs w:val="20"/>
        </w:rPr>
        <w:t xml:space="preserve">and </w:t>
      </w:r>
      <w:r w:rsidRPr="001A654F">
        <w:rPr>
          <w:rFonts w:ascii="TT17At00" w:eastAsia="TT17At00" w:hAnsi="TT17At00" w:cs="TT17At00"/>
          <w:sz w:val="20"/>
          <w:szCs w:val="20"/>
        </w:rPr>
        <w:t>at the same time considering the high reputation of Danish Agriculture and Food Industry as well as future growth possibilities in the food sector.</w:t>
      </w:r>
    </w:p>
    <w:p w14:paraId="56791D19" w14:textId="77777777" w:rsidR="0044290E" w:rsidRPr="001A654F" w:rsidRDefault="0044290E">
      <w:pPr>
        <w:pStyle w:val="Body"/>
        <w:spacing w:after="0" w:line="240" w:lineRule="auto"/>
        <w:rPr>
          <w:rFonts w:ascii="TT17At00" w:eastAsia="TT17At00" w:hAnsi="TT17At00" w:cs="TT17At00"/>
          <w:sz w:val="20"/>
          <w:szCs w:val="20"/>
        </w:rPr>
      </w:pPr>
    </w:p>
    <w:p w14:paraId="7F5E22F7" w14:textId="43750623"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 xml:space="preserve">The conditions in the pig barn should be improved through a joint effort. The main emphasis of this effort will happen in the agricultural industry – however the support from retailers and consumers is important. Moreover I as a minister for Food, Agriculture and Fisheries will put my effort into establishing conditions that will enable the Danish agricultural industry to continue being a competitive industry that provides income and jobs in Denmark. </w:t>
      </w:r>
    </w:p>
    <w:p w14:paraId="59706A98" w14:textId="77777777" w:rsidR="0044290E" w:rsidRPr="001A654F" w:rsidRDefault="0044290E">
      <w:pPr>
        <w:pStyle w:val="Body"/>
        <w:spacing w:after="0" w:line="240" w:lineRule="auto"/>
        <w:rPr>
          <w:rFonts w:ascii="TT17At00" w:eastAsia="TT17At00" w:hAnsi="TT17At00" w:cs="TT17At00"/>
          <w:sz w:val="20"/>
          <w:szCs w:val="20"/>
        </w:rPr>
      </w:pPr>
    </w:p>
    <w:p w14:paraId="48B635A4" w14:textId="157D7DDF"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There is an urgent need for the many agreed good intentions to be translated into concrete initiatives in order to achieve the objectives agreed upon by the participants in the Pig Summit:</w:t>
      </w:r>
    </w:p>
    <w:p w14:paraId="1134A80D" w14:textId="77777777" w:rsidR="0044290E" w:rsidRPr="001A654F" w:rsidRDefault="0044290E">
      <w:pPr>
        <w:pStyle w:val="Body"/>
        <w:spacing w:after="0" w:line="240" w:lineRule="auto"/>
        <w:rPr>
          <w:rFonts w:ascii="TT17At00" w:eastAsia="TT17At00" w:hAnsi="TT17At00" w:cs="TT17At00"/>
          <w:sz w:val="20"/>
          <w:szCs w:val="20"/>
        </w:rPr>
      </w:pPr>
    </w:p>
    <w:p w14:paraId="2C1FBB8A" w14:textId="1ECDADED" w:rsidR="0044290E" w:rsidRPr="001A654F" w:rsidRDefault="009422D3">
      <w:pPr>
        <w:pStyle w:val="Listeafsnit"/>
        <w:numPr>
          <w:ilvl w:val="0"/>
          <w:numId w:val="3"/>
        </w:numPr>
        <w:tabs>
          <w:tab w:val="clear" w:pos="720"/>
          <w:tab w:val="num" w:pos="756"/>
        </w:tabs>
        <w:spacing w:after="0" w:line="240" w:lineRule="auto"/>
        <w:ind w:left="756" w:hanging="396"/>
        <w:rPr>
          <w:rFonts w:ascii="Helvetica" w:eastAsia="Helvetica" w:hAnsi="Helvetica" w:cs="Helvetica"/>
          <w:sz w:val="20"/>
          <w:szCs w:val="20"/>
          <w:lang w:val="en-US"/>
        </w:rPr>
      </w:pPr>
      <w:r w:rsidRPr="001A654F">
        <w:rPr>
          <w:rFonts w:ascii="TT17At00" w:eastAsia="TT17At00" w:hAnsi="TT17At00" w:cs="TT17At00"/>
          <w:sz w:val="20"/>
          <w:szCs w:val="20"/>
          <w:lang w:val="en-US"/>
        </w:rPr>
        <w:t>Higher survival rates among piglets and sows</w:t>
      </w:r>
    </w:p>
    <w:p w14:paraId="586A552E" w14:textId="4C053026" w:rsidR="0044290E" w:rsidRPr="001A654F" w:rsidRDefault="009422D3">
      <w:pPr>
        <w:pStyle w:val="Listeafsnit"/>
        <w:numPr>
          <w:ilvl w:val="0"/>
          <w:numId w:val="3"/>
        </w:numPr>
        <w:tabs>
          <w:tab w:val="clear" w:pos="720"/>
          <w:tab w:val="num" w:pos="756"/>
        </w:tabs>
        <w:spacing w:after="0" w:line="240" w:lineRule="auto"/>
        <w:ind w:left="756" w:hanging="396"/>
        <w:rPr>
          <w:rFonts w:ascii="Helvetica" w:eastAsia="Helvetica" w:hAnsi="Helvetica" w:cs="Helvetica"/>
          <w:sz w:val="20"/>
          <w:szCs w:val="20"/>
          <w:lang w:val="en-US"/>
        </w:rPr>
      </w:pPr>
      <w:r w:rsidRPr="001A654F">
        <w:rPr>
          <w:rFonts w:ascii="TT17At00" w:eastAsia="TT17At00" w:hAnsi="TT17At00" w:cs="TT17At00"/>
          <w:sz w:val="20"/>
          <w:szCs w:val="20"/>
          <w:lang w:val="en-US"/>
        </w:rPr>
        <w:t xml:space="preserve">In the longer term </w:t>
      </w:r>
      <w:r w:rsidR="00470740" w:rsidRPr="001A654F">
        <w:rPr>
          <w:rFonts w:ascii="TT17At00" w:eastAsia="TT17At00" w:hAnsi="TT17At00" w:cs="TT17At00"/>
          <w:sz w:val="20"/>
          <w:szCs w:val="20"/>
          <w:lang w:val="en-US"/>
        </w:rPr>
        <w:t xml:space="preserve">all </w:t>
      </w:r>
      <w:r w:rsidRPr="001A654F">
        <w:rPr>
          <w:rFonts w:ascii="TT17At00" w:eastAsia="TT17At00" w:hAnsi="TT17At00" w:cs="TT17At00"/>
          <w:sz w:val="20"/>
          <w:szCs w:val="20"/>
          <w:lang w:val="en-US"/>
        </w:rPr>
        <w:t xml:space="preserve">sows </w:t>
      </w:r>
      <w:r w:rsidR="00470740" w:rsidRPr="001A654F">
        <w:rPr>
          <w:rFonts w:ascii="TT17At00" w:eastAsia="TT17At00" w:hAnsi="TT17At00" w:cs="TT17At00"/>
          <w:sz w:val="20"/>
          <w:szCs w:val="20"/>
          <w:lang w:val="en-US"/>
        </w:rPr>
        <w:t xml:space="preserve">should </w:t>
      </w:r>
      <w:r w:rsidRPr="001A654F">
        <w:rPr>
          <w:rFonts w:ascii="TT17At00" w:eastAsia="TT17At00" w:hAnsi="TT17At00" w:cs="TT17At00"/>
          <w:sz w:val="20"/>
          <w:szCs w:val="20"/>
          <w:lang w:val="en-US"/>
        </w:rPr>
        <w:t>be housed in loose housing systems</w:t>
      </w:r>
    </w:p>
    <w:p w14:paraId="02529A75" w14:textId="77777777" w:rsidR="0044290E" w:rsidRPr="001A654F" w:rsidRDefault="009422D3">
      <w:pPr>
        <w:pStyle w:val="Listeafsnit"/>
        <w:numPr>
          <w:ilvl w:val="0"/>
          <w:numId w:val="3"/>
        </w:numPr>
        <w:tabs>
          <w:tab w:val="clear" w:pos="720"/>
          <w:tab w:val="num" w:pos="756"/>
        </w:tabs>
        <w:spacing w:after="0" w:line="240" w:lineRule="auto"/>
        <w:ind w:left="756" w:hanging="396"/>
        <w:rPr>
          <w:rFonts w:ascii="Helvetica" w:eastAsia="Helvetica" w:hAnsi="Helvetica" w:cs="Helvetica"/>
          <w:sz w:val="20"/>
          <w:szCs w:val="20"/>
          <w:lang w:val="en-US"/>
        </w:rPr>
      </w:pPr>
      <w:r w:rsidRPr="001A654F">
        <w:rPr>
          <w:rFonts w:ascii="TT17At00" w:eastAsia="TT17At00" w:hAnsi="TT17At00" w:cs="TT17At00"/>
          <w:sz w:val="20"/>
          <w:szCs w:val="20"/>
          <w:lang w:val="en-US"/>
        </w:rPr>
        <w:t>Ending castration of piglets</w:t>
      </w:r>
    </w:p>
    <w:p w14:paraId="35FC3EB1" w14:textId="77777777" w:rsidR="0044290E" w:rsidRPr="001A654F" w:rsidRDefault="009422D3">
      <w:pPr>
        <w:pStyle w:val="Listeafsnit"/>
        <w:numPr>
          <w:ilvl w:val="0"/>
          <w:numId w:val="3"/>
        </w:numPr>
        <w:tabs>
          <w:tab w:val="clear" w:pos="720"/>
          <w:tab w:val="num" w:pos="756"/>
        </w:tabs>
        <w:spacing w:after="0" w:line="240" w:lineRule="auto"/>
        <w:ind w:left="756" w:hanging="396"/>
        <w:rPr>
          <w:rFonts w:ascii="Helvetica" w:eastAsia="Helvetica" w:hAnsi="Helvetica" w:cs="Helvetica"/>
          <w:sz w:val="20"/>
          <w:szCs w:val="20"/>
          <w:lang w:val="en-US"/>
        </w:rPr>
      </w:pPr>
      <w:r w:rsidRPr="001A654F">
        <w:rPr>
          <w:rFonts w:ascii="TT17At00" w:eastAsia="TT17At00" w:hAnsi="TT17At00" w:cs="TT17At00"/>
          <w:sz w:val="20"/>
          <w:szCs w:val="20"/>
          <w:lang w:val="en-US"/>
        </w:rPr>
        <w:t>Reducing the number of tail docked piglets</w:t>
      </w:r>
    </w:p>
    <w:p w14:paraId="28FDCB05" w14:textId="53960F60" w:rsidR="0044290E" w:rsidRPr="001A654F" w:rsidRDefault="009422D3">
      <w:pPr>
        <w:pStyle w:val="Listeafsnit"/>
        <w:numPr>
          <w:ilvl w:val="0"/>
          <w:numId w:val="3"/>
        </w:numPr>
        <w:tabs>
          <w:tab w:val="clear" w:pos="720"/>
          <w:tab w:val="num" w:pos="756"/>
        </w:tabs>
        <w:spacing w:after="0" w:line="240" w:lineRule="auto"/>
        <w:ind w:left="756" w:hanging="396"/>
        <w:rPr>
          <w:rFonts w:ascii="Helvetica" w:eastAsia="Helvetica" w:hAnsi="Helvetica" w:cs="Helvetica"/>
          <w:sz w:val="20"/>
          <w:szCs w:val="20"/>
          <w:lang w:val="en-US"/>
        </w:rPr>
      </w:pPr>
      <w:r w:rsidRPr="001A654F">
        <w:rPr>
          <w:rFonts w:ascii="TT17At00" w:eastAsia="TT17At00" w:hAnsi="TT17At00" w:cs="TT17At00"/>
          <w:sz w:val="20"/>
          <w:szCs w:val="20"/>
          <w:lang w:val="en-US"/>
        </w:rPr>
        <w:t xml:space="preserve">Strengthened efforts against gastric ulcers </w:t>
      </w:r>
    </w:p>
    <w:p w14:paraId="2B624A92" w14:textId="77777777" w:rsidR="0044290E" w:rsidRPr="001A654F" w:rsidRDefault="009422D3">
      <w:pPr>
        <w:pStyle w:val="Listeafsnit"/>
        <w:numPr>
          <w:ilvl w:val="0"/>
          <w:numId w:val="3"/>
        </w:numPr>
        <w:tabs>
          <w:tab w:val="clear" w:pos="720"/>
          <w:tab w:val="num" w:pos="756"/>
        </w:tabs>
        <w:spacing w:after="0" w:line="240" w:lineRule="auto"/>
        <w:ind w:left="756" w:hanging="396"/>
        <w:rPr>
          <w:rFonts w:ascii="Helvetica" w:eastAsia="Helvetica" w:hAnsi="Helvetica" w:cs="Helvetica"/>
          <w:sz w:val="20"/>
          <w:szCs w:val="20"/>
          <w:lang w:val="en-US"/>
        </w:rPr>
      </w:pPr>
      <w:r w:rsidRPr="001A654F">
        <w:rPr>
          <w:rFonts w:ascii="TT17At00" w:eastAsia="TT17At00" w:hAnsi="TT17At00" w:cs="TT17At00"/>
          <w:sz w:val="20"/>
          <w:szCs w:val="20"/>
          <w:lang w:val="en-US"/>
        </w:rPr>
        <w:t>Animal welfare to be included in innovation of future pig stable systems.</w:t>
      </w:r>
    </w:p>
    <w:p w14:paraId="74D38F03" w14:textId="0FBBE669" w:rsidR="0044290E" w:rsidRPr="001A654F" w:rsidRDefault="003E489C">
      <w:pPr>
        <w:pStyle w:val="Listeafsnit"/>
        <w:numPr>
          <w:ilvl w:val="0"/>
          <w:numId w:val="3"/>
        </w:numPr>
        <w:tabs>
          <w:tab w:val="clear" w:pos="720"/>
          <w:tab w:val="num" w:pos="756"/>
        </w:tabs>
        <w:spacing w:after="0" w:line="240" w:lineRule="auto"/>
        <w:ind w:left="756" w:hanging="396"/>
        <w:rPr>
          <w:rFonts w:ascii="Helvetica" w:eastAsia="Helvetica" w:hAnsi="Helvetica" w:cs="Helvetica"/>
          <w:sz w:val="20"/>
          <w:szCs w:val="20"/>
          <w:lang w:val="en-US"/>
        </w:rPr>
      </w:pPr>
      <w:r>
        <w:rPr>
          <w:rFonts w:ascii="TT17At00" w:eastAsia="TT17At00" w:hAnsi="TT17At00" w:cs="TT17At00"/>
          <w:sz w:val="20"/>
          <w:szCs w:val="20"/>
          <w:lang w:val="en-US"/>
        </w:rPr>
        <w:t>More options and information for consumers</w:t>
      </w:r>
    </w:p>
    <w:p w14:paraId="73226D55" w14:textId="77777777" w:rsidR="0044290E" w:rsidRPr="001A654F" w:rsidRDefault="009422D3">
      <w:pPr>
        <w:pStyle w:val="Listeafsnit"/>
        <w:numPr>
          <w:ilvl w:val="0"/>
          <w:numId w:val="3"/>
        </w:numPr>
        <w:tabs>
          <w:tab w:val="clear" w:pos="720"/>
          <w:tab w:val="num" w:pos="756"/>
        </w:tabs>
        <w:spacing w:after="0" w:line="240" w:lineRule="auto"/>
        <w:ind w:left="756" w:hanging="396"/>
        <w:rPr>
          <w:rFonts w:ascii="Helvetica" w:eastAsia="Helvetica" w:hAnsi="Helvetica" w:cs="Helvetica"/>
          <w:sz w:val="20"/>
          <w:szCs w:val="20"/>
          <w:lang w:val="en-US"/>
        </w:rPr>
      </w:pPr>
      <w:r w:rsidRPr="001A654F">
        <w:rPr>
          <w:rFonts w:ascii="TT17At00" w:eastAsia="TT17At00" w:hAnsi="TT17At00" w:cs="TT17At00"/>
          <w:sz w:val="20"/>
          <w:szCs w:val="20"/>
          <w:lang w:val="en-US"/>
        </w:rPr>
        <w:t>More education in animal welfare</w:t>
      </w:r>
    </w:p>
    <w:p w14:paraId="0AC950D7" w14:textId="192A790B" w:rsidR="0044290E" w:rsidRPr="001A654F" w:rsidRDefault="009422D3">
      <w:pPr>
        <w:pStyle w:val="Listeafsnit"/>
        <w:numPr>
          <w:ilvl w:val="0"/>
          <w:numId w:val="3"/>
        </w:numPr>
        <w:tabs>
          <w:tab w:val="clear" w:pos="720"/>
          <w:tab w:val="num" w:pos="756"/>
        </w:tabs>
        <w:spacing w:after="0" w:line="240" w:lineRule="auto"/>
        <w:ind w:left="756" w:hanging="396"/>
        <w:rPr>
          <w:rFonts w:ascii="Helvetica" w:eastAsia="Helvetica" w:hAnsi="Helvetica" w:cs="Helvetica"/>
          <w:sz w:val="20"/>
          <w:szCs w:val="20"/>
          <w:lang w:val="en-US"/>
        </w:rPr>
      </w:pPr>
      <w:r w:rsidRPr="001A654F">
        <w:rPr>
          <w:rFonts w:ascii="TT17At00" w:eastAsia="TT17At00" w:hAnsi="TT17At00" w:cs="TT17At00"/>
          <w:sz w:val="20"/>
          <w:szCs w:val="20"/>
          <w:lang w:val="en-US"/>
        </w:rPr>
        <w:t>Pig welfare improvements internationally</w:t>
      </w:r>
    </w:p>
    <w:p w14:paraId="682EFE6D" w14:textId="77777777" w:rsidR="0044290E" w:rsidRPr="001A654F" w:rsidRDefault="0044290E">
      <w:pPr>
        <w:pStyle w:val="Body"/>
        <w:spacing w:after="0" w:line="240" w:lineRule="auto"/>
        <w:rPr>
          <w:rFonts w:ascii="TT17At00" w:eastAsia="TT17At00" w:hAnsi="TT17At00" w:cs="TT17At00"/>
          <w:sz w:val="20"/>
          <w:szCs w:val="20"/>
        </w:rPr>
      </w:pPr>
    </w:p>
    <w:p w14:paraId="6DE38FE2" w14:textId="77777777"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In this folder I present the action plan with the various initiatives including both the agreed common objectives and the industry’s own objectives.</w:t>
      </w:r>
    </w:p>
    <w:p w14:paraId="4E13CDB5" w14:textId="77777777" w:rsidR="0044290E" w:rsidRPr="001A654F" w:rsidRDefault="0044290E">
      <w:pPr>
        <w:pStyle w:val="Body"/>
        <w:spacing w:after="0" w:line="240" w:lineRule="auto"/>
        <w:rPr>
          <w:rFonts w:ascii="TT17At00" w:eastAsia="TT17At00" w:hAnsi="TT17At00" w:cs="TT17At00"/>
          <w:sz w:val="20"/>
          <w:szCs w:val="20"/>
        </w:rPr>
      </w:pPr>
    </w:p>
    <w:p w14:paraId="68C7754A" w14:textId="785585CD"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 xml:space="preserve">With the action plan, we have jointly agreed upon and established a focused plan to ensure a Danish pig production, where animal welfare and economic growth go hand in hand. </w:t>
      </w:r>
    </w:p>
    <w:p w14:paraId="46EB7E3C" w14:textId="77777777" w:rsidR="0044290E" w:rsidRPr="001A654F" w:rsidRDefault="0044290E">
      <w:pPr>
        <w:pStyle w:val="Body"/>
        <w:spacing w:after="0" w:line="240" w:lineRule="auto"/>
        <w:rPr>
          <w:rFonts w:ascii="TT17At00" w:eastAsia="TT17At00" w:hAnsi="TT17At00" w:cs="TT17At00"/>
          <w:sz w:val="20"/>
          <w:szCs w:val="20"/>
        </w:rPr>
      </w:pPr>
    </w:p>
    <w:p w14:paraId="5356A248" w14:textId="77777777" w:rsidR="0044290E" w:rsidRPr="001A654F" w:rsidRDefault="0044290E">
      <w:pPr>
        <w:pStyle w:val="Body"/>
        <w:spacing w:after="0" w:line="240" w:lineRule="auto"/>
        <w:rPr>
          <w:rFonts w:ascii="TT17At00" w:eastAsia="TT17At00" w:hAnsi="TT17At00" w:cs="TT17At00"/>
          <w:sz w:val="20"/>
          <w:szCs w:val="20"/>
        </w:rPr>
      </w:pPr>
    </w:p>
    <w:p w14:paraId="3D9C7FDE" w14:textId="77777777" w:rsidR="0044290E" w:rsidRPr="001A654F" w:rsidRDefault="0044290E">
      <w:pPr>
        <w:pStyle w:val="Body"/>
        <w:spacing w:after="0" w:line="240" w:lineRule="auto"/>
        <w:rPr>
          <w:rFonts w:ascii="TT17At00" w:eastAsia="TT17At00" w:hAnsi="TT17At00" w:cs="TT17At00"/>
          <w:sz w:val="20"/>
          <w:szCs w:val="20"/>
        </w:rPr>
      </w:pPr>
    </w:p>
    <w:p w14:paraId="37E24E14" w14:textId="77777777" w:rsidR="0044290E" w:rsidRPr="00ED1400" w:rsidRDefault="009422D3">
      <w:pPr>
        <w:pStyle w:val="Body"/>
        <w:spacing w:after="0" w:line="240" w:lineRule="auto"/>
        <w:rPr>
          <w:rFonts w:ascii="TT17At00" w:eastAsia="TT17At00" w:hAnsi="TT17At00" w:cs="TT17At00"/>
          <w:sz w:val="20"/>
          <w:szCs w:val="20"/>
          <w:lang w:val="da-DK"/>
        </w:rPr>
      </w:pPr>
      <w:r w:rsidRPr="001A654F">
        <w:rPr>
          <w:rFonts w:ascii="TT17At00" w:eastAsia="TT17At00" w:hAnsi="TT17At00" w:cs="TT17At00"/>
          <w:sz w:val="20"/>
          <w:szCs w:val="20"/>
        </w:rPr>
        <w:tab/>
      </w:r>
      <w:r w:rsidRPr="001A654F">
        <w:rPr>
          <w:rFonts w:ascii="TT17At00" w:eastAsia="TT17At00" w:hAnsi="TT17At00" w:cs="TT17At00"/>
          <w:sz w:val="20"/>
          <w:szCs w:val="20"/>
        </w:rPr>
        <w:tab/>
      </w:r>
      <w:r w:rsidRPr="001A654F">
        <w:rPr>
          <w:rFonts w:ascii="TT17At00" w:eastAsia="TT17At00" w:hAnsi="TT17At00" w:cs="TT17At00"/>
          <w:sz w:val="20"/>
          <w:szCs w:val="20"/>
        </w:rPr>
        <w:tab/>
      </w:r>
      <w:r w:rsidRPr="001A654F">
        <w:rPr>
          <w:rFonts w:ascii="TT17At00" w:eastAsia="TT17At00" w:hAnsi="TT17At00" w:cs="TT17At00"/>
          <w:sz w:val="20"/>
          <w:szCs w:val="20"/>
        </w:rPr>
        <w:tab/>
      </w:r>
      <w:r w:rsidRPr="00ED1400">
        <w:rPr>
          <w:rFonts w:ascii="TT17At00" w:eastAsia="TT17At00" w:hAnsi="TT17At00" w:cs="TT17At00"/>
          <w:sz w:val="20"/>
          <w:szCs w:val="20"/>
          <w:lang w:val="da-DK"/>
        </w:rPr>
        <w:t>Dan Jørgensen</w:t>
      </w:r>
    </w:p>
    <w:p w14:paraId="7FDA145A" w14:textId="77777777" w:rsidR="0044290E" w:rsidRPr="00ED1400" w:rsidRDefault="009422D3">
      <w:pPr>
        <w:pStyle w:val="Body"/>
        <w:spacing w:after="0" w:line="240" w:lineRule="auto"/>
        <w:rPr>
          <w:rFonts w:ascii="TT17At00" w:eastAsia="TT17At00" w:hAnsi="TT17At00" w:cs="TT17At00"/>
          <w:sz w:val="20"/>
          <w:szCs w:val="20"/>
          <w:lang w:val="da-DK"/>
        </w:rPr>
      </w:pPr>
      <w:r w:rsidRPr="00ED1400">
        <w:rPr>
          <w:rFonts w:ascii="TT17At00" w:eastAsia="TT17At00" w:hAnsi="TT17At00" w:cs="TT17At00"/>
          <w:sz w:val="20"/>
          <w:szCs w:val="20"/>
          <w:lang w:val="da-DK"/>
        </w:rPr>
        <w:tab/>
      </w:r>
      <w:r w:rsidRPr="00ED1400">
        <w:rPr>
          <w:rFonts w:ascii="TT17At00" w:eastAsia="TT17At00" w:hAnsi="TT17At00" w:cs="TT17At00"/>
          <w:sz w:val="20"/>
          <w:szCs w:val="20"/>
          <w:lang w:val="da-DK"/>
        </w:rPr>
        <w:tab/>
      </w:r>
      <w:r w:rsidRPr="00ED1400">
        <w:rPr>
          <w:rFonts w:ascii="TT17At00" w:eastAsia="TT17At00" w:hAnsi="TT17At00" w:cs="TT17At00"/>
          <w:sz w:val="20"/>
          <w:szCs w:val="20"/>
          <w:lang w:val="da-DK"/>
        </w:rPr>
        <w:tab/>
      </w:r>
      <w:r w:rsidRPr="00ED1400">
        <w:rPr>
          <w:rFonts w:ascii="TT17At00" w:eastAsia="TT17At00" w:hAnsi="TT17At00" w:cs="TT17At00"/>
          <w:sz w:val="20"/>
          <w:szCs w:val="20"/>
          <w:lang w:val="da-DK"/>
        </w:rPr>
        <w:tab/>
        <w:t>Minister for Food</w:t>
      </w:r>
    </w:p>
    <w:p w14:paraId="6C4BBEA6" w14:textId="77777777" w:rsidR="0044290E" w:rsidRPr="00ED1400" w:rsidRDefault="009422D3">
      <w:pPr>
        <w:pStyle w:val="Body"/>
        <w:spacing w:after="0" w:line="240" w:lineRule="auto"/>
        <w:rPr>
          <w:rFonts w:ascii="TT17At00" w:eastAsia="TT17At00" w:hAnsi="TT17At00" w:cs="TT17At00"/>
          <w:sz w:val="20"/>
          <w:szCs w:val="20"/>
          <w:lang w:val="da-DK"/>
        </w:rPr>
      </w:pPr>
      <w:r w:rsidRPr="00ED1400">
        <w:rPr>
          <w:rFonts w:ascii="TT17At00" w:eastAsia="TT17At00" w:hAnsi="TT17At00" w:cs="TT17At00"/>
          <w:sz w:val="20"/>
          <w:szCs w:val="20"/>
          <w:lang w:val="da-DK"/>
        </w:rPr>
        <w:tab/>
      </w:r>
      <w:r w:rsidRPr="00ED1400">
        <w:rPr>
          <w:rFonts w:ascii="TT17At00" w:eastAsia="TT17At00" w:hAnsi="TT17At00" w:cs="TT17At00"/>
          <w:sz w:val="20"/>
          <w:szCs w:val="20"/>
          <w:lang w:val="da-DK"/>
        </w:rPr>
        <w:tab/>
      </w:r>
      <w:r w:rsidRPr="00ED1400">
        <w:rPr>
          <w:rFonts w:ascii="TT17At00" w:eastAsia="TT17At00" w:hAnsi="TT17At00" w:cs="TT17At00"/>
          <w:sz w:val="20"/>
          <w:szCs w:val="20"/>
          <w:lang w:val="da-DK"/>
        </w:rPr>
        <w:tab/>
      </w:r>
      <w:r w:rsidRPr="00ED1400">
        <w:rPr>
          <w:rFonts w:ascii="TT17At00" w:eastAsia="TT17At00" w:hAnsi="TT17At00" w:cs="TT17At00"/>
          <w:sz w:val="20"/>
          <w:szCs w:val="20"/>
          <w:lang w:val="da-DK"/>
        </w:rPr>
        <w:tab/>
        <w:t>June 2014</w:t>
      </w:r>
    </w:p>
    <w:p w14:paraId="30DDCD2F" w14:textId="77777777" w:rsidR="0044290E" w:rsidRPr="00ED1400" w:rsidRDefault="0044290E">
      <w:pPr>
        <w:pStyle w:val="Body"/>
        <w:spacing w:after="0" w:line="240" w:lineRule="auto"/>
        <w:rPr>
          <w:rFonts w:ascii="TT17At00" w:eastAsia="TT17At00" w:hAnsi="TT17At00" w:cs="TT17At00"/>
          <w:sz w:val="20"/>
          <w:szCs w:val="20"/>
          <w:lang w:val="da-DK"/>
        </w:rPr>
      </w:pPr>
    </w:p>
    <w:p w14:paraId="481546AF" w14:textId="77777777" w:rsidR="0044290E" w:rsidRPr="00ED1400" w:rsidRDefault="0044290E">
      <w:pPr>
        <w:pStyle w:val="Body"/>
        <w:spacing w:after="0" w:line="240" w:lineRule="auto"/>
        <w:rPr>
          <w:rFonts w:ascii="TT17At00" w:eastAsia="TT17At00" w:hAnsi="TT17At00" w:cs="TT17At00"/>
          <w:sz w:val="20"/>
          <w:szCs w:val="20"/>
          <w:lang w:val="da-DK"/>
        </w:rPr>
      </w:pPr>
    </w:p>
    <w:p w14:paraId="734593C5" w14:textId="77777777" w:rsidR="0044290E" w:rsidRPr="00ED1400" w:rsidRDefault="0044290E">
      <w:pPr>
        <w:pStyle w:val="Body"/>
        <w:spacing w:after="0" w:line="240" w:lineRule="auto"/>
        <w:rPr>
          <w:rFonts w:ascii="TT17At00" w:eastAsia="TT17At00" w:hAnsi="TT17At00" w:cs="TT17At00"/>
          <w:sz w:val="20"/>
          <w:szCs w:val="20"/>
          <w:lang w:val="da-DK"/>
        </w:rPr>
      </w:pPr>
    </w:p>
    <w:p w14:paraId="4F42D17F" w14:textId="77777777" w:rsidR="0044290E" w:rsidRPr="00ED1400" w:rsidRDefault="0044290E">
      <w:pPr>
        <w:pStyle w:val="Body"/>
        <w:spacing w:after="0" w:line="240" w:lineRule="auto"/>
        <w:rPr>
          <w:rFonts w:ascii="TT17At00" w:eastAsia="TT17At00" w:hAnsi="TT17At00" w:cs="TT17At00"/>
          <w:sz w:val="20"/>
          <w:szCs w:val="20"/>
          <w:lang w:val="da-DK"/>
        </w:rPr>
      </w:pPr>
    </w:p>
    <w:p w14:paraId="516BC263" w14:textId="77777777" w:rsidR="0044290E" w:rsidRPr="00ED1400" w:rsidRDefault="0044290E">
      <w:pPr>
        <w:pStyle w:val="Body"/>
        <w:spacing w:after="0" w:line="240" w:lineRule="auto"/>
        <w:rPr>
          <w:rFonts w:ascii="TT17At00" w:eastAsia="TT17At00" w:hAnsi="TT17At00" w:cs="TT17At00"/>
          <w:sz w:val="20"/>
          <w:szCs w:val="20"/>
          <w:lang w:val="da-DK"/>
        </w:rPr>
      </w:pPr>
    </w:p>
    <w:p w14:paraId="2E0D3438" w14:textId="77777777" w:rsidR="0044290E" w:rsidRPr="00ED1400" w:rsidRDefault="0044290E">
      <w:pPr>
        <w:pStyle w:val="Body"/>
        <w:spacing w:after="0" w:line="240" w:lineRule="auto"/>
        <w:rPr>
          <w:rFonts w:ascii="TT17At00" w:eastAsia="TT17At00" w:hAnsi="TT17At00" w:cs="TT17At00"/>
          <w:sz w:val="20"/>
          <w:szCs w:val="20"/>
          <w:lang w:val="da-DK"/>
        </w:rPr>
      </w:pPr>
    </w:p>
    <w:p w14:paraId="4B992388" w14:textId="77777777" w:rsidR="0044290E" w:rsidRPr="00ED1400" w:rsidRDefault="0044290E">
      <w:pPr>
        <w:pStyle w:val="Body"/>
        <w:spacing w:after="0" w:line="240" w:lineRule="auto"/>
        <w:rPr>
          <w:rFonts w:ascii="TT17At00" w:eastAsia="TT17At00" w:hAnsi="TT17At00" w:cs="TT17At00"/>
          <w:sz w:val="20"/>
          <w:szCs w:val="20"/>
          <w:lang w:val="da-DK"/>
        </w:rPr>
      </w:pPr>
    </w:p>
    <w:p w14:paraId="4CF4F46B" w14:textId="77777777" w:rsidR="0044290E" w:rsidRPr="00ED1400" w:rsidRDefault="0044290E">
      <w:pPr>
        <w:pStyle w:val="Body"/>
        <w:spacing w:after="0" w:line="240" w:lineRule="auto"/>
        <w:rPr>
          <w:rFonts w:ascii="TT17At00" w:eastAsia="TT17At00" w:hAnsi="TT17At00" w:cs="TT17At00"/>
          <w:sz w:val="20"/>
          <w:szCs w:val="20"/>
          <w:lang w:val="da-DK"/>
        </w:rPr>
      </w:pPr>
    </w:p>
    <w:p w14:paraId="6C5188CE" w14:textId="77777777" w:rsidR="0044290E" w:rsidRPr="00ED1400" w:rsidRDefault="0044290E">
      <w:pPr>
        <w:pStyle w:val="Body"/>
        <w:spacing w:after="0" w:line="240" w:lineRule="auto"/>
        <w:rPr>
          <w:rFonts w:ascii="TT17At00" w:eastAsia="TT17At00" w:hAnsi="TT17At00" w:cs="TT17At00"/>
          <w:sz w:val="20"/>
          <w:szCs w:val="20"/>
          <w:lang w:val="da-DK"/>
        </w:rPr>
      </w:pPr>
    </w:p>
    <w:p w14:paraId="0EFA422C" w14:textId="77777777" w:rsidR="0044290E" w:rsidRPr="00ED1400" w:rsidRDefault="0044290E">
      <w:pPr>
        <w:pStyle w:val="Body"/>
        <w:spacing w:after="0" w:line="240" w:lineRule="auto"/>
        <w:rPr>
          <w:rFonts w:ascii="TT17At00" w:eastAsia="TT17At00" w:hAnsi="TT17At00" w:cs="TT17At00"/>
          <w:sz w:val="20"/>
          <w:szCs w:val="20"/>
          <w:lang w:val="da-DK"/>
        </w:rPr>
      </w:pPr>
    </w:p>
    <w:p w14:paraId="31C944DD" w14:textId="77777777" w:rsidR="0044290E" w:rsidRPr="00ED1400" w:rsidRDefault="0044290E">
      <w:pPr>
        <w:pStyle w:val="Body"/>
        <w:spacing w:after="0" w:line="240" w:lineRule="auto"/>
        <w:rPr>
          <w:rFonts w:ascii="TT17At00" w:eastAsia="TT17At00" w:hAnsi="TT17At00" w:cs="TT17At00"/>
          <w:sz w:val="20"/>
          <w:szCs w:val="20"/>
          <w:lang w:val="da-DK"/>
        </w:rPr>
      </w:pPr>
    </w:p>
    <w:p w14:paraId="11639294" w14:textId="1F154975" w:rsidR="0044290E" w:rsidRPr="001A654F" w:rsidRDefault="00470740" w:rsidP="00470740">
      <w:pPr>
        <w:rPr>
          <w:rFonts w:ascii="Helvetica" w:eastAsia="Helvetica" w:hAnsi="Helvetica" w:cs="Helvetica"/>
          <w:sz w:val="44"/>
          <w:szCs w:val="44"/>
        </w:rPr>
      </w:pPr>
      <w:r w:rsidRPr="001A654F">
        <w:rPr>
          <w:rFonts w:ascii="TT17At00" w:eastAsia="TT17At00" w:hAnsi="TT17At00" w:cs="TT17At00"/>
          <w:sz w:val="44"/>
          <w:szCs w:val="44"/>
        </w:rPr>
        <w:t xml:space="preserve">1. Higher </w:t>
      </w:r>
      <w:r w:rsidR="009422D3" w:rsidRPr="001A654F">
        <w:rPr>
          <w:rFonts w:ascii="TT17At00" w:eastAsia="TT17At00" w:hAnsi="TT17At00" w:cs="TT17At00"/>
          <w:sz w:val="44"/>
          <w:szCs w:val="44"/>
        </w:rPr>
        <w:t xml:space="preserve">survival </w:t>
      </w:r>
      <w:r w:rsidRPr="001A654F">
        <w:rPr>
          <w:rFonts w:ascii="TT17At00" w:eastAsia="TT17At00" w:hAnsi="TT17At00" w:cs="TT17At00"/>
          <w:sz w:val="44"/>
          <w:szCs w:val="44"/>
        </w:rPr>
        <w:t xml:space="preserve">rates </w:t>
      </w:r>
      <w:r w:rsidR="009422D3" w:rsidRPr="001A654F">
        <w:rPr>
          <w:rFonts w:ascii="TT17At00" w:eastAsia="TT17At00" w:hAnsi="TT17At00" w:cs="TT17At00"/>
          <w:sz w:val="44"/>
          <w:szCs w:val="44"/>
        </w:rPr>
        <w:t>among piglets and sows</w:t>
      </w:r>
    </w:p>
    <w:p w14:paraId="33FAE566" w14:textId="77777777" w:rsidR="0044290E" w:rsidRPr="001A654F" w:rsidRDefault="0044290E">
      <w:pPr>
        <w:pStyle w:val="Body"/>
        <w:spacing w:after="0" w:line="240" w:lineRule="auto"/>
        <w:rPr>
          <w:rFonts w:ascii="TT17At00" w:eastAsia="TT17At00" w:hAnsi="TT17At00" w:cs="TT17At00"/>
          <w:sz w:val="44"/>
          <w:szCs w:val="44"/>
        </w:rPr>
      </w:pPr>
    </w:p>
    <w:p w14:paraId="3B3F4549" w14:textId="79A2132C"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The average mortality rate for piglets in Denmark is 22,4 % in conventional herds and about 33 % in organic herds. The mortality rate for piglets constitutes an economic loss for the farmer. At the same time a high mortality rate is both an animal welfare problem and an ethical problem.</w:t>
      </w:r>
    </w:p>
    <w:p w14:paraId="0551C316" w14:textId="77777777" w:rsidR="0044290E" w:rsidRPr="001A654F" w:rsidRDefault="0044290E">
      <w:pPr>
        <w:pStyle w:val="Body"/>
        <w:spacing w:after="0" w:line="240" w:lineRule="auto"/>
        <w:rPr>
          <w:rFonts w:ascii="TT17At00" w:eastAsia="TT17At00" w:hAnsi="TT17At00" w:cs="TT17At00"/>
          <w:sz w:val="20"/>
          <w:szCs w:val="20"/>
        </w:rPr>
      </w:pPr>
    </w:p>
    <w:p w14:paraId="2CB5D3FF" w14:textId="77777777" w:rsidR="0044290E" w:rsidRPr="001A654F" w:rsidRDefault="009422D3">
      <w:pPr>
        <w:pStyle w:val="Body"/>
        <w:spacing w:after="0" w:line="240" w:lineRule="auto"/>
        <w:rPr>
          <w:rFonts w:ascii="TT17Ct00" w:eastAsia="TT17Ct00" w:hAnsi="TT17Ct00" w:cs="TT17Ct00"/>
          <w:b/>
          <w:bCs/>
          <w:sz w:val="20"/>
          <w:szCs w:val="20"/>
        </w:rPr>
      </w:pPr>
      <w:r w:rsidRPr="001A654F">
        <w:rPr>
          <w:rFonts w:ascii="TT17Ct00" w:eastAsia="TT17Ct00" w:hAnsi="TT17Ct00" w:cs="TT17Ct00"/>
          <w:b/>
          <w:bCs/>
          <w:sz w:val="20"/>
          <w:szCs w:val="20"/>
        </w:rPr>
        <w:t>Objective</w:t>
      </w:r>
    </w:p>
    <w:p w14:paraId="5692AF88" w14:textId="2A55C8D5"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 xml:space="preserve">The survival rate for piglets is to be increased by 1 piglet per litter by 2020. This corresponds to 6000 more surviving piglets per day. On an annual basis it is equivalent to 2,2 million more living piglets representing a value for the pig producers of more than 400 million DKK ( 54 million Euro). This may contribute to cover the costs necessary to achieve the goal. </w:t>
      </w:r>
    </w:p>
    <w:p w14:paraId="5464E2B3" w14:textId="77777777" w:rsidR="0044290E" w:rsidRPr="001A654F" w:rsidRDefault="0044290E">
      <w:pPr>
        <w:pStyle w:val="Body"/>
        <w:spacing w:after="0" w:line="240" w:lineRule="auto"/>
        <w:rPr>
          <w:rFonts w:ascii="TT17At00" w:eastAsia="TT17At00" w:hAnsi="TT17At00" w:cs="TT17At00"/>
          <w:sz w:val="20"/>
          <w:szCs w:val="20"/>
        </w:rPr>
      </w:pPr>
    </w:p>
    <w:p w14:paraId="3D59D541" w14:textId="1916D2DF" w:rsidR="0044290E" w:rsidRPr="001A654F" w:rsidRDefault="009422D3">
      <w:pPr>
        <w:pStyle w:val="Body"/>
        <w:spacing w:after="0" w:line="240" w:lineRule="auto"/>
        <w:rPr>
          <w:rFonts w:ascii="TT17At00" w:eastAsia="TT17At00" w:hAnsi="TT17At00" w:cs="TT17At00"/>
          <w:b/>
          <w:bCs/>
          <w:sz w:val="20"/>
          <w:szCs w:val="20"/>
        </w:rPr>
      </w:pPr>
      <w:r w:rsidRPr="001A654F">
        <w:rPr>
          <w:rFonts w:ascii="TT17At00" w:eastAsia="TT17At00" w:hAnsi="TT17At00" w:cs="TT17At00"/>
          <w:b/>
          <w:bCs/>
          <w:sz w:val="20"/>
          <w:szCs w:val="20"/>
        </w:rPr>
        <w:t>The following initiatives will be launched in order to achieve the goal:</w:t>
      </w:r>
    </w:p>
    <w:p w14:paraId="3A56EB7E" w14:textId="77777777" w:rsidR="0044290E" w:rsidRPr="001A654F" w:rsidRDefault="009422D3">
      <w:pPr>
        <w:pStyle w:val="Listeafsnit"/>
        <w:numPr>
          <w:ilvl w:val="0"/>
          <w:numId w:val="9"/>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Targeted monitoring and action plans to reduce mortality</w:t>
      </w:r>
    </w:p>
    <w:p w14:paraId="33950230" w14:textId="3087C8CE" w:rsidR="0044290E" w:rsidRPr="001A654F" w:rsidRDefault="009422D3">
      <w:pPr>
        <w:pStyle w:val="Body"/>
        <w:spacing w:after="0" w:line="240" w:lineRule="auto"/>
        <w:ind w:left="720"/>
        <w:rPr>
          <w:rFonts w:ascii="TT17At00" w:eastAsia="TT17At00" w:hAnsi="TT17At00" w:cs="TT17At00"/>
          <w:sz w:val="20"/>
          <w:szCs w:val="20"/>
        </w:rPr>
      </w:pPr>
      <w:r w:rsidRPr="001A654F">
        <w:rPr>
          <w:rFonts w:ascii="TT17At00" w:eastAsia="TT17At00" w:hAnsi="TT17At00" w:cs="TT17At00"/>
          <w:sz w:val="20"/>
          <w:szCs w:val="20"/>
        </w:rPr>
        <w:t xml:space="preserve">The agricultural industry has acknowledged that in future, farmers with high piglet mortality rates must involve their veterinarian to ensure that fewer piglets die in their herds. This will be achieved through individual action plans monitored by the veterinarian. </w:t>
      </w:r>
    </w:p>
    <w:p w14:paraId="7681B4DD" w14:textId="77777777" w:rsidR="0044290E" w:rsidRPr="001A654F" w:rsidRDefault="0044290E">
      <w:pPr>
        <w:pStyle w:val="Body"/>
        <w:spacing w:after="0" w:line="240" w:lineRule="auto"/>
        <w:ind w:left="720"/>
        <w:rPr>
          <w:rFonts w:ascii="TT17At00" w:eastAsia="TT17At00" w:hAnsi="TT17At00" w:cs="TT17At00"/>
          <w:sz w:val="20"/>
          <w:szCs w:val="20"/>
        </w:rPr>
      </w:pPr>
    </w:p>
    <w:p w14:paraId="690482C9" w14:textId="77777777" w:rsidR="0044290E" w:rsidRPr="001A654F" w:rsidRDefault="009422D3">
      <w:pPr>
        <w:pStyle w:val="Listeafsnit"/>
        <w:numPr>
          <w:ilvl w:val="0"/>
          <w:numId w:val="10"/>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DKK 10 million (1,3 million Euro) will be allocated to reduce mortality in organic pig farms</w:t>
      </w:r>
    </w:p>
    <w:p w14:paraId="6D1A46A3" w14:textId="2F3CABC1"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The Ministry of Food</w:t>
      </w:r>
      <w:r w:rsidR="00CE5A58">
        <w:rPr>
          <w:rFonts w:ascii="TT17At00" w:eastAsia="TT17At00" w:hAnsi="TT17At00" w:cs="TT17At00"/>
          <w:sz w:val="20"/>
          <w:szCs w:val="20"/>
          <w:lang w:val="en-US"/>
        </w:rPr>
        <w:t>, Agriculture and Fisheries</w:t>
      </w:r>
      <w:r w:rsidRPr="001A654F">
        <w:rPr>
          <w:rFonts w:ascii="TT17At00" w:eastAsia="TT17At00" w:hAnsi="TT17At00" w:cs="TT17At00"/>
          <w:sz w:val="20"/>
          <w:szCs w:val="20"/>
          <w:lang w:val="en-US"/>
        </w:rPr>
        <w:t xml:space="preserve"> provides through The Green Development and Demonstration Program grants for two projects aiming at</w:t>
      </w:r>
      <w:r w:rsidR="00ED1400">
        <w:rPr>
          <w:rFonts w:ascii="TT17At00" w:eastAsia="TT17At00" w:hAnsi="TT17At00" w:cs="TT17At00"/>
          <w:sz w:val="20"/>
          <w:szCs w:val="20"/>
          <w:lang w:val="en-US"/>
        </w:rPr>
        <w:t>1)</w:t>
      </w:r>
      <w:r w:rsidRPr="001A654F">
        <w:rPr>
          <w:rFonts w:ascii="TT17At00" w:eastAsia="TT17At00" w:hAnsi="TT17At00" w:cs="TT17At00"/>
          <w:sz w:val="20"/>
          <w:szCs w:val="20"/>
          <w:lang w:val="en-US"/>
        </w:rPr>
        <w:t xml:space="preserve"> higher survival of organic piglets and </w:t>
      </w:r>
      <w:r w:rsidR="00ED1400">
        <w:rPr>
          <w:rFonts w:ascii="TT17At00" w:eastAsia="TT17At00" w:hAnsi="TT17At00" w:cs="TT17At00"/>
          <w:sz w:val="20"/>
          <w:szCs w:val="20"/>
          <w:lang w:val="en-US"/>
        </w:rPr>
        <w:t xml:space="preserve">2) </w:t>
      </w:r>
      <w:r w:rsidRPr="001A654F">
        <w:rPr>
          <w:rFonts w:ascii="TT17At00" w:eastAsia="TT17At00" w:hAnsi="TT17At00" w:cs="TT17At00"/>
          <w:sz w:val="20"/>
          <w:szCs w:val="20"/>
          <w:lang w:val="en-US"/>
        </w:rPr>
        <w:t>breeding pigs that are better suited for the organic production method, where the sows are loose housed even when farrowing.</w:t>
      </w:r>
    </w:p>
    <w:p w14:paraId="2414D174" w14:textId="77777777" w:rsidR="0044290E" w:rsidRPr="001A654F" w:rsidRDefault="0044290E">
      <w:pPr>
        <w:pStyle w:val="Body"/>
        <w:spacing w:after="0" w:line="240" w:lineRule="auto"/>
        <w:rPr>
          <w:rFonts w:ascii="TT17At00" w:eastAsia="TT17At00" w:hAnsi="TT17At00" w:cs="TT17At00"/>
          <w:sz w:val="20"/>
          <w:szCs w:val="20"/>
        </w:rPr>
      </w:pPr>
    </w:p>
    <w:p w14:paraId="4DB41AE5" w14:textId="77777777" w:rsidR="0044290E" w:rsidRPr="001A654F" w:rsidRDefault="009422D3">
      <w:pPr>
        <w:pStyle w:val="Listeafsnit"/>
        <w:numPr>
          <w:ilvl w:val="0"/>
          <w:numId w:val="11"/>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Breeding for better survival</w:t>
      </w:r>
    </w:p>
    <w:p w14:paraId="11788F2C" w14:textId="7598FA8E"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The agricultural industry has committed itself to maintain focus on breeding for better survival - in order to support efforts to reduce piglet mortality</w:t>
      </w:r>
      <w:r w:rsidR="00ED1400">
        <w:rPr>
          <w:rFonts w:ascii="TT17At00" w:eastAsia="TT17At00" w:hAnsi="TT17At00" w:cs="TT17At00"/>
          <w:sz w:val="20"/>
          <w:szCs w:val="20"/>
          <w:lang w:val="en-US"/>
        </w:rPr>
        <w:t>.</w:t>
      </w:r>
    </w:p>
    <w:p w14:paraId="59194581" w14:textId="77777777" w:rsidR="0044290E" w:rsidRPr="001A654F" w:rsidRDefault="0044290E">
      <w:pPr>
        <w:pStyle w:val="Listeafsnit"/>
        <w:spacing w:after="0" w:line="240" w:lineRule="auto"/>
        <w:rPr>
          <w:rFonts w:ascii="TT17At00" w:eastAsia="TT17At00" w:hAnsi="TT17At00" w:cs="TT17At00"/>
          <w:sz w:val="20"/>
          <w:szCs w:val="20"/>
          <w:lang w:val="en-US"/>
        </w:rPr>
      </w:pPr>
    </w:p>
    <w:p w14:paraId="398C3A62" w14:textId="77777777" w:rsidR="0044290E" w:rsidRPr="001A654F" w:rsidRDefault="0044290E">
      <w:pPr>
        <w:pStyle w:val="Listeafsnit"/>
        <w:spacing w:after="0" w:line="240" w:lineRule="auto"/>
        <w:rPr>
          <w:rFonts w:ascii="TT17At00" w:eastAsia="TT17At00" w:hAnsi="TT17At00" w:cs="TT17At00"/>
          <w:sz w:val="20"/>
          <w:szCs w:val="20"/>
          <w:lang w:val="en-US"/>
        </w:rPr>
      </w:pPr>
    </w:p>
    <w:p w14:paraId="53A8973E" w14:textId="77777777" w:rsidR="0044290E" w:rsidRPr="001A654F" w:rsidRDefault="009422D3">
      <w:pPr>
        <w:pStyle w:val="Listeafsnit"/>
        <w:spacing w:after="0" w:line="240" w:lineRule="auto"/>
        <w:ind w:left="0"/>
        <w:rPr>
          <w:rFonts w:ascii="TT17At00" w:eastAsia="TT17At00" w:hAnsi="TT17At00" w:cs="TT17At00"/>
          <w:b/>
          <w:bCs/>
          <w:sz w:val="20"/>
          <w:szCs w:val="20"/>
          <w:lang w:val="en-US"/>
        </w:rPr>
      </w:pPr>
      <w:r w:rsidRPr="001A654F">
        <w:rPr>
          <w:rFonts w:ascii="TT17At00" w:eastAsia="TT17At00" w:hAnsi="TT17At00" w:cs="TT17At00"/>
          <w:b/>
          <w:bCs/>
          <w:sz w:val="20"/>
          <w:szCs w:val="20"/>
          <w:lang w:val="en-US"/>
        </w:rPr>
        <w:t>Objective</w:t>
      </w:r>
    </w:p>
    <w:p w14:paraId="05BF16F8" w14:textId="5A803319" w:rsidR="0044290E" w:rsidRPr="001A654F" w:rsidRDefault="009422D3">
      <w:pPr>
        <w:pStyle w:val="Listeafsnit"/>
        <w:spacing w:after="0" w:line="240" w:lineRule="auto"/>
        <w:ind w:left="0"/>
        <w:rPr>
          <w:rFonts w:ascii="TT17At00" w:eastAsia="TT17At00" w:hAnsi="TT17At00" w:cs="TT17At00"/>
          <w:sz w:val="20"/>
          <w:szCs w:val="20"/>
          <w:lang w:val="en-US"/>
        </w:rPr>
      </w:pPr>
      <w:r w:rsidRPr="001A654F">
        <w:rPr>
          <w:rFonts w:ascii="TT17At00" w:eastAsia="TT17At00" w:hAnsi="TT17At00" w:cs="TT17At00"/>
          <w:sz w:val="20"/>
          <w:szCs w:val="20"/>
          <w:lang w:val="en-US"/>
        </w:rPr>
        <w:t xml:space="preserve">The survival rate for sows must be raised. Each time the mortality rate for sows is reduced by 1 percent the farmers will gain more than 50 million DKK (6,7 million Euro). This amount may contribute to cover the costs associated with achieving the target. </w:t>
      </w:r>
    </w:p>
    <w:p w14:paraId="0EE0DBB9" w14:textId="77777777" w:rsidR="0044290E" w:rsidRPr="001A654F" w:rsidRDefault="0044290E">
      <w:pPr>
        <w:pStyle w:val="Listeafsnit"/>
        <w:spacing w:after="0" w:line="240" w:lineRule="auto"/>
        <w:ind w:left="0"/>
        <w:rPr>
          <w:rFonts w:ascii="TT17At00" w:eastAsia="TT17At00" w:hAnsi="TT17At00" w:cs="TT17At00"/>
          <w:sz w:val="20"/>
          <w:szCs w:val="20"/>
          <w:lang w:val="en-US"/>
        </w:rPr>
      </w:pPr>
    </w:p>
    <w:p w14:paraId="635A0173" w14:textId="77777777" w:rsidR="0044290E" w:rsidRPr="001A654F" w:rsidRDefault="009422D3">
      <w:pPr>
        <w:pStyle w:val="Listeafsnit"/>
        <w:spacing w:after="0" w:line="240" w:lineRule="auto"/>
        <w:ind w:left="0"/>
        <w:rPr>
          <w:rFonts w:ascii="TT17At00" w:eastAsia="TT17At00" w:hAnsi="TT17At00" w:cs="TT17At00"/>
          <w:b/>
          <w:bCs/>
          <w:sz w:val="20"/>
          <w:szCs w:val="20"/>
          <w:lang w:val="en-US"/>
        </w:rPr>
      </w:pPr>
      <w:r w:rsidRPr="001A654F">
        <w:rPr>
          <w:rFonts w:ascii="TT17At00" w:eastAsia="TT17At00" w:hAnsi="TT17At00" w:cs="TT17At00"/>
          <w:b/>
          <w:bCs/>
          <w:sz w:val="20"/>
          <w:szCs w:val="20"/>
          <w:lang w:val="en-US"/>
        </w:rPr>
        <w:t>The following initiatives will therefore be launched:</w:t>
      </w:r>
    </w:p>
    <w:p w14:paraId="0EF6904B" w14:textId="2D2579B6" w:rsidR="0044290E" w:rsidRPr="001A654F" w:rsidRDefault="009422D3">
      <w:pPr>
        <w:pStyle w:val="Listeafsnit"/>
        <w:numPr>
          <w:ilvl w:val="0"/>
          <w:numId w:val="12"/>
        </w:numPr>
        <w:tabs>
          <w:tab w:val="clear" w:pos="720"/>
          <w:tab w:val="num" w:pos="756"/>
        </w:tabs>
        <w:spacing w:after="0" w:line="240" w:lineRule="auto"/>
        <w:ind w:left="756" w:hanging="396"/>
        <w:rPr>
          <w:rFonts w:ascii="Helvetica" w:eastAsia="Helvetica" w:hAnsi="Helvetica" w:cs="Helvetica"/>
          <w:lang w:val="en-US"/>
        </w:rPr>
      </w:pPr>
      <w:r w:rsidRPr="001A654F">
        <w:rPr>
          <w:rFonts w:ascii="TT17At00" w:eastAsia="TT17At00" w:hAnsi="TT17At00" w:cs="TT17At00"/>
          <w:i/>
          <w:iCs/>
          <w:sz w:val="20"/>
          <w:szCs w:val="20"/>
          <w:lang w:val="en-US"/>
        </w:rPr>
        <w:t>Improved advice to farmers to ensure lower sow mortality rate</w:t>
      </w:r>
      <w:r w:rsidRPr="001A654F">
        <w:rPr>
          <w:rFonts w:ascii="TT17At00" w:eastAsia="TT17At00" w:hAnsi="TT17At00" w:cs="TT17At00"/>
          <w:sz w:val="20"/>
          <w:szCs w:val="20"/>
          <w:lang w:val="en-US"/>
        </w:rPr>
        <w:t>.</w:t>
      </w:r>
    </w:p>
    <w:p w14:paraId="240A35DC" w14:textId="1E64182E"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i/>
          <w:iCs/>
          <w:sz w:val="20"/>
          <w:szCs w:val="20"/>
          <w:lang w:val="en-US"/>
        </w:rPr>
        <w:t>The reasons for the high mortality rate for sows must be identified</w:t>
      </w:r>
      <w:r w:rsidRPr="001A654F">
        <w:rPr>
          <w:rFonts w:ascii="TT17At00" w:eastAsia="TT17At00" w:hAnsi="TT17At00" w:cs="TT17At00"/>
          <w:sz w:val="20"/>
          <w:szCs w:val="20"/>
          <w:lang w:val="en-US"/>
        </w:rPr>
        <w:t xml:space="preserve">. Farmers with high mortality rate among the sows in their herd must in future involve their </w:t>
      </w:r>
      <w:r w:rsidR="00470740" w:rsidRPr="001A654F">
        <w:rPr>
          <w:rFonts w:ascii="TT17At00" w:eastAsia="TT17At00" w:hAnsi="TT17At00" w:cs="TT17At00"/>
          <w:sz w:val="20"/>
          <w:szCs w:val="20"/>
          <w:lang w:val="en-US"/>
        </w:rPr>
        <w:t>veterinarian in</w:t>
      </w:r>
      <w:r w:rsidRPr="001A654F">
        <w:rPr>
          <w:rFonts w:ascii="TT17At00" w:eastAsia="TT17At00" w:hAnsi="TT17At00" w:cs="TT17At00"/>
          <w:sz w:val="20"/>
          <w:szCs w:val="20"/>
          <w:lang w:val="en-US"/>
        </w:rPr>
        <w:t xml:space="preserve"> order to ensure that fewer sows die.</w:t>
      </w:r>
    </w:p>
    <w:p w14:paraId="36C0FDA2" w14:textId="5CF63BC8" w:rsidR="0044290E" w:rsidRPr="001A654F" w:rsidRDefault="009422D3">
      <w:pPr>
        <w:pStyle w:val="Listeafsnit"/>
        <w:numPr>
          <w:ilvl w:val="0"/>
          <w:numId w:val="13"/>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Better breeding</w:t>
      </w:r>
      <w:r w:rsidR="00ED1400">
        <w:rPr>
          <w:rFonts w:ascii="TT17At00" w:eastAsia="TT17At00" w:hAnsi="TT17At00" w:cs="TT17At00"/>
          <w:i/>
          <w:iCs/>
          <w:sz w:val="20"/>
          <w:szCs w:val="20"/>
          <w:lang w:val="en-US"/>
        </w:rPr>
        <w:t xml:space="preserve"> aiming </w:t>
      </w:r>
      <w:r w:rsidR="003A145A">
        <w:rPr>
          <w:rFonts w:ascii="TT17At00" w:eastAsia="TT17At00" w:hAnsi="TT17At00" w:cs="TT17At00"/>
          <w:i/>
          <w:iCs/>
          <w:sz w:val="20"/>
          <w:szCs w:val="20"/>
          <w:lang w:val="en-US"/>
        </w:rPr>
        <w:t>at higher</w:t>
      </w:r>
      <w:r w:rsidR="00ED1400">
        <w:rPr>
          <w:rFonts w:ascii="TT17At00" w:eastAsia="TT17At00" w:hAnsi="TT17At00" w:cs="TT17At00"/>
          <w:i/>
          <w:iCs/>
          <w:sz w:val="20"/>
          <w:szCs w:val="20"/>
          <w:lang w:val="en-US"/>
        </w:rPr>
        <w:t xml:space="preserve"> survival among sows</w:t>
      </w:r>
      <w:r w:rsidRPr="001A654F">
        <w:rPr>
          <w:rFonts w:ascii="TT17At00" w:eastAsia="TT17At00" w:hAnsi="TT17At00" w:cs="TT17At00"/>
          <w:i/>
          <w:iCs/>
          <w:sz w:val="20"/>
          <w:szCs w:val="20"/>
          <w:lang w:val="en-US"/>
        </w:rPr>
        <w:t>.</w:t>
      </w:r>
    </w:p>
    <w:p w14:paraId="24CEF8FC" w14:textId="0868BED7"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 xml:space="preserve">The agricultural industry is </w:t>
      </w:r>
      <w:r w:rsidR="00ED1400">
        <w:rPr>
          <w:rFonts w:ascii="TT17At00" w:eastAsia="TT17At00" w:hAnsi="TT17At00" w:cs="TT17At00"/>
          <w:sz w:val="20"/>
          <w:szCs w:val="20"/>
          <w:lang w:val="en-US"/>
        </w:rPr>
        <w:t xml:space="preserve">aiming the </w:t>
      </w:r>
      <w:r w:rsidRPr="001A654F">
        <w:rPr>
          <w:rFonts w:ascii="TT17At00" w:eastAsia="TT17At00" w:hAnsi="TT17At00" w:cs="TT17At00"/>
          <w:sz w:val="20"/>
          <w:szCs w:val="20"/>
          <w:lang w:val="en-US"/>
        </w:rPr>
        <w:t xml:space="preserve">breeding </w:t>
      </w:r>
      <w:r w:rsidR="00ED1400">
        <w:rPr>
          <w:rFonts w:ascii="TT17At00" w:eastAsia="TT17At00" w:hAnsi="TT17At00" w:cs="TT17At00"/>
          <w:sz w:val="20"/>
          <w:szCs w:val="20"/>
          <w:lang w:val="en-US"/>
        </w:rPr>
        <w:t xml:space="preserve">goals </w:t>
      </w:r>
      <w:r w:rsidRPr="001A654F">
        <w:rPr>
          <w:rFonts w:ascii="TT17At00" w:eastAsia="TT17At00" w:hAnsi="TT17At00" w:cs="TT17At00"/>
          <w:sz w:val="20"/>
          <w:szCs w:val="20"/>
          <w:lang w:val="en-US"/>
        </w:rPr>
        <w:t>for more durable and strong sows in order to reduce the mortality.</w:t>
      </w:r>
    </w:p>
    <w:p w14:paraId="333299D0" w14:textId="77777777" w:rsidR="0044290E" w:rsidRPr="001A654F" w:rsidRDefault="0044290E">
      <w:pPr>
        <w:pStyle w:val="Listeafsnit"/>
        <w:spacing w:after="0" w:line="240" w:lineRule="auto"/>
        <w:ind w:left="0"/>
        <w:rPr>
          <w:rFonts w:ascii="TT17At00" w:eastAsia="TT17At00" w:hAnsi="TT17At00" w:cs="TT17At00"/>
          <w:b/>
          <w:bCs/>
          <w:i/>
          <w:iCs/>
          <w:sz w:val="20"/>
          <w:szCs w:val="20"/>
          <w:lang w:val="en-US"/>
        </w:rPr>
      </w:pPr>
    </w:p>
    <w:p w14:paraId="3743983B" w14:textId="77777777" w:rsidR="0044290E" w:rsidRPr="001A654F" w:rsidRDefault="0044290E">
      <w:pPr>
        <w:pStyle w:val="Body"/>
        <w:spacing w:after="0" w:line="240" w:lineRule="auto"/>
        <w:rPr>
          <w:rFonts w:ascii="TT17At00" w:eastAsia="TT17At00" w:hAnsi="TT17At00" w:cs="TT17At00"/>
          <w:i/>
          <w:iCs/>
          <w:sz w:val="20"/>
          <w:szCs w:val="20"/>
        </w:rPr>
      </w:pPr>
    </w:p>
    <w:p w14:paraId="3733D6D7" w14:textId="77777777" w:rsidR="0044290E" w:rsidRPr="001A654F" w:rsidRDefault="0044290E">
      <w:pPr>
        <w:pStyle w:val="Body"/>
        <w:spacing w:after="0" w:line="240" w:lineRule="auto"/>
        <w:rPr>
          <w:rFonts w:ascii="TT17At00" w:eastAsia="TT17At00" w:hAnsi="TT17At00" w:cs="TT17At00"/>
          <w:sz w:val="20"/>
          <w:szCs w:val="20"/>
        </w:rPr>
      </w:pPr>
    </w:p>
    <w:p w14:paraId="5AC5D3EA" w14:textId="77777777" w:rsidR="0044290E" w:rsidRPr="001A654F" w:rsidRDefault="0044290E">
      <w:pPr>
        <w:pStyle w:val="Body"/>
        <w:spacing w:after="0" w:line="240" w:lineRule="auto"/>
        <w:rPr>
          <w:rFonts w:ascii="TT17At00" w:eastAsia="TT17At00" w:hAnsi="TT17At00" w:cs="TT17At00"/>
          <w:sz w:val="20"/>
          <w:szCs w:val="20"/>
        </w:rPr>
      </w:pPr>
    </w:p>
    <w:p w14:paraId="725FA1BB" w14:textId="77777777" w:rsidR="0044290E" w:rsidRPr="001A654F" w:rsidRDefault="0044290E">
      <w:pPr>
        <w:pStyle w:val="Body"/>
        <w:spacing w:after="0" w:line="240" w:lineRule="auto"/>
        <w:rPr>
          <w:rFonts w:ascii="TT17At00" w:eastAsia="TT17At00" w:hAnsi="TT17At00" w:cs="TT17At00"/>
          <w:sz w:val="20"/>
          <w:szCs w:val="20"/>
        </w:rPr>
      </w:pPr>
    </w:p>
    <w:p w14:paraId="59CC6816" w14:textId="77777777" w:rsidR="0044290E" w:rsidRPr="001A654F" w:rsidRDefault="0044290E">
      <w:pPr>
        <w:pStyle w:val="Body"/>
        <w:spacing w:after="0" w:line="240" w:lineRule="auto"/>
        <w:rPr>
          <w:rFonts w:ascii="TT17At00" w:eastAsia="TT17At00" w:hAnsi="TT17At00" w:cs="TT17At00"/>
          <w:sz w:val="20"/>
          <w:szCs w:val="20"/>
        </w:rPr>
      </w:pPr>
    </w:p>
    <w:p w14:paraId="11C1F63A" w14:textId="77777777" w:rsidR="0044290E" w:rsidRPr="001A654F" w:rsidRDefault="0044290E">
      <w:pPr>
        <w:pStyle w:val="Body"/>
        <w:spacing w:after="0" w:line="240" w:lineRule="auto"/>
        <w:rPr>
          <w:rFonts w:ascii="TT17At00" w:eastAsia="TT17At00" w:hAnsi="TT17At00" w:cs="TT17At00"/>
          <w:sz w:val="20"/>
          <w:szCs w:val="20"/>
        </w:rPr>
      </w:pPr>
    </w:p>
    <w:p w14:paraId="590FC791" w14:textId="77777777" w:rsidR="0044290E" w:rsidRPr="001A654F" w:rsidRDefault="0044290E">
      <w:pPr>
        <w:pStyle w:val="Body"/>
        <w:spacing w:after="0" w:line="240" w:lineRule="auto"/>
        <w:rPr>
          <w:rFonts w:ascii="TT17At00" w:eastAsia="TT17At00" w:hAnsi="TT17At00" w:cs="TT17At00"/>
          <w:sz w:val="20"/>
          <w:szCs w:val="20"/>
        </w:rPr>
      </w:pPr>
    </w:p>
    <w:p w14:paraId="4D67DDDE" w14:textId="77777777" w:rsidR="0044290E" w:rsidRPr="001A654F" w:rsidRDefault="0044290E">
      <w:pPr>
        <w:pStyle w:val="Body"/>
        <w:spacing w:after="0" w:line="240" w:lineRule="auto"/>
        <w:rPr>
          <w:rFonts w:ascii="TT17At00" w:eastAsia="TT17At00" w:hAnsi="TT17At00" w:cs="TT17At00"/>
          <w:sz w:val="20"/>
          <w:szCs w:val="20"/>
        </w:rPr>
      </w:pPr>
    </w:p>
    <w:p w14:paraId="24B75F79" w14:textId="77777777" w:rsidR="0044290E" w:rsidRPr="001A654F" w:rsidRDefault="0044290E">
      <w:pPr>
        <w:pStyle w:val="Body"/>
        <w:spacing w:after="0" w:line="240" w:lineRule="auto"/>
        <w:rPr>
          <w:rFonts w:ascii="TT17At00" w:eastAsia="TT17At00" w:hAnsi="TT17At00" w:cs="TT17At00"/>
          <w:sz w:val="20"/>
          <w:szCs w:val="20"/>
        </w:rPr>
      </w:pPr>
    </w:p>
    <w:p w14:paraId="29D665EC" w14:textId="77777777" w:rsidR="0044290E" w:rsidRPr="001A654F" w:rsidRDefault="0044290E">
      <w:pPr>
        <w:pStyle w:val="Body"/>
        <w:spacing w:after="0" w:line="240" w:lineRule="auto"/>
        <w:rPr>
          <w:rFonts w:ascii="TT17At00" w:eastAsia="TT17At00" w:hAnsi="TT17At00" w:cs="TT17At00"/>
          <w:sz w:val="20"/>
          <w:szCs w:val="20"/>
        </w:rPr>
      </w:pPr>
    </w:p>
    <w:p w14:paraId="2110D4B8" w14:textId="77777777" w:rsidR="0044290E" w:rsidRPr="001A654F" w:rsidRDefault="0044290E">
      <w:pPr>
        <w:pStyle w:val="Body"/>
        <w:spacing w:after="0" w:line="240" w:lineRule="auto"/>
        <w:rPr>
          <w:rFonts w:ascii="TT17At00" w:eastAsia="TT17At00" w:hAnsi="TT17At00" w:cs="TT17At00"/>
          <w:sz w:val="20"/>
          <w:szCs w:val="20"/>
        </w:rPr>
      </w:pPr>
    </w:p>
    <w:p w14:paraId="1DBD6359" w14:textId="77777777" w:rsidR="0044290E" w:rsidRPr="001A654F" w:rsidRDefault="0044290E">
      <w:pPr>
        <w:pStyle w:val="Body"/>
        <w:spacing w:after="0" w:line="240" w:lineRule="auto"/>
        <w:rPr>
          <w:rFonts w:ascii="TT17At00" w:eastAsia="TT17At00" w:hAnsi="TT17At00" w:cs="TT17At00"/>
          <w:sz w:val="20"/>
          <w:szCs w:val="20"/>
        </w:rPr>
      </w:pPr>
    </w:p>
    <w:p w14:paraId="05991245" w14:textId="77777777" w:rsidR="0044290E" w:rsidRPr="001A654F" w:rsidRDefault="0044290E">
      <w:pPr>
        <w:pStyle w:val="Body"/>
        <w:spacing w:after="0" w:line="240" w:lineRule="auto"/>
        <w:rPr>
          <w:rFonts w:ascii="TT17At00" w:eastAsia="TT17At00" w:hAnsi="TT17At00" w:cs="TT17At00"/>
          <w:sz w:val="20"/>
          <w:szCs w:val="20"/>
        </w:rPr>
      </w:pPr>
    </w:p>
    <w:p w14:paraId="5C5E98BD" w14:textId="77777777" w:rsidR="0044290E" w:rsidRPr="001A654F" w:rsidRDefault="0044290E">
      <w:pPr>
        <w:pStyle w:val="Body"/>
        <w:spacing w:after="0" w:line="240" w:lineRule="auto"/>
        <w:rPr>
          <w:rFonts w:ascii="TT17At00" w:eastAsia="TT17At00" w:hAnsi="TT17At00" w:cs="TT17At00"/>
          <w:sz w:val="20"/>
          <w:szCs w:val="20"/>
        </w:rPr>
      </w:pPr>
    </w:p>
    <w:p w14:paraId="341662ED" w14:textId="4853A236" w:rsidR="0044290E" w:rsidRDefault="00470740" w:rsidP="00470740">
      <w:pPr>
        <w:rPr>
          <w:rFonts w:ascii="TT17At00" w:eastAsia="TT17At00" w:hAnsi="TT17At00" w:cs="TT17At00"/>
          <w:sz w:val="44"/>
          <w:szCs w:val="44"/>
        </w:rPr>
      </w:pPr>
      <w:r w:rsidRPr="001A654F">
        <w:rPr>
          <w:rFonts w:ascii="TT17At00" w:eastAsia="TT17At00" w:hAnsi="TT17At00" w:cs="TT17At00"/>
          <w:sz w:val="44"/>
          <w:szCs w:val="44"/>
        </w:rPr>
        <w:t xml:space="preserve">2. </w:t>
      </w:r>
      <w:r w:rsidR="009422D3" w:rsidRPr="001A654F">
        <w:rPr>
          <w:rFonts w:ascii="TT17At00" w:eastAsia="TT17At00" w:hAnsi="TT17At00" w:cs="TT17At00"/>
          <w:sz w:val="44"/>
          <w:szCs w:val="44"/>
        </w:rPr>
        <w:t>In the long</w:t>
      </w:r>
      <w:r w:rsidR="0096329A" w:rsidRPr="001A654F">
        <w:rPr>
          <w:rFonts w:ascii="TT17At00" w:eastAsia="TT17At00" w:hAnsi="TT17At00" w:cs="TT17At00"/>
          <w:sz w:val="44"/>
          <w:szCs w:val="44"/>
        </w:rPr>
        <w:t>er</w:t>
      </w:r>
      <w:r w:rsidR="009422D3" w:rsidRPr="001A654F">
        <w:rPr>
          <w:rFonts w:ascii="TT17At00" w:eastAsia="TT17At00" w:hAnsi="TT17At00" w:cs="TT17At00"/>
          <w:sz w:val="44"/>
          <w:szCs w:val="44"/>
        </w:rPr>
        <w:t xml:space="preserve"> term all sows sh</w:t>
      </w:r>
      <w:r w:rsidR="0096329A" w:rsidRPr="001A654F">
        <w:rPr>
          <w:rFonts w:ascii="TT17At00" w:eastAsia="TT17At00" w:hAnsi="TT17At00" w:cs="TT17At00"/>
          <w:sz w:val="44"/>
          <w:szCs w:val="44"/>
        </w:rPr>
        <w:t>ould</w:t>
      </w:r>
      <w:r w:rsidR="009422D3" w:rsidRPr="001A654F">
        <w:rPr>
          <w:rFonts w:ascii="TT17At00" w:eastAsia="TT17At00" w:hAnsi="TT17At00" w:cs="TT17At00"/>
          <w:sz w:val="44"/>
          <w:szCs w:val="44"/>
        </w:rPr>
        <w:t xml:space="preserve"> be housed in loose housing systems</w:t>
      </w:r>
    </w:p>
    <w:p w14:paraId="7715A86F" w14:textId="77777777" w:rsidR="003E489C" w:rsidRDefault="003E489C" w:rsidP="00470740">
      <w:pPr>
        <w:rPr>
          <w:rFonts w:ascii="TT17At00" w:eastAsia="TT17At00" w:hAnsi="TT17At00" w:cs="TT17At00"/>
          <w:sz w:val="44"/>
          <w:szCs w:val="44"/>
        </w:rPr>
      </w:pPr>
    </w:p>
    <w:p w14:paraId="20839C65" w14:textId="502A6933" w:rsidR="0044290E" w:rsidRPr="001A654F" w:rsidRDefault="008734AF">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Confinement</w:t>
      </w:r>
      <w:r w:rsidR="009422D3" w:rsidRPr="001A654F">
        <w:rPr>
          <w:rFonts w:ascii="TT17At00" w:eastAsia="TT17At00" w:hAnsi="TT17At00" w:cs="TT17At00"/>
          <w:sz w:val="20"/>
          <w:szCs w:val="20"/>
        </w:rPr>
        <w:t xml:space="preserve"> of sows is an animal welfare issue as it reduces the </w:t>
      </w:r>
      <w:r w:rsidR="00540332" w:rsidRPr="001A654F">
        <w:rPr>
          <w:rFonts w:ascii="TT17At00" w:eastAsia="TT17At00" w:hAnsi="TT17At00" w:cs="TT17At00"/>
          <w:sz w:val="20"/>
          <w:szCs w:val="20"/>
        </w:rPr>
        <w:t>sow’s</w:t>
      </w:r>
      <w:r w:rsidR="009422D3" w:rsidRPr="001A654F">
        <w:rPr>
          <w:rFonts w:ascii="TT17At00" w:eastAsia="TT17At00" w:hAnsi="TT17At00" w:cs="TT17At00"/>
          <w:sz w:val="20"/>
          <w:szCs w:val="20"/>
        </w:rPr>
        <w:t xml:space="preserve"> ability to move and restricts their natural behavior.</w:t>
      </w:r>
    </w:p>
    <w:p w14:paraId="7413890F" w14:textId="77777777" w:rsidR="0044290E" w:rsidRPr="001A654F" w:rsidRDefault="0044290E">
      <w:pPr>
        <w:pStyle w:val="Body"/>
        <w:spacing w:after="0" w:line="240" w:lineRule="auto"/>
        <w:rPr>
          <w:rFonts w:ascii="TT17At00" w:eastAsia="TT17At00" w:hAnsi="TT17At00" w:cs="TT17At00"/>
          <w:sz w:val="20"/>
          <w:szCs w:val="20"/>
        </w:rPr>
      </w:pPr>
    </w:p>
    <w:p w14:paraId="2C7DF166" w14:textId="4DFFDDA1"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It is a requirement that gestating sows are kept in group pen</w:t>
      </w:r>
      <w:r w:rsidR="00540332">
        <w:rPr>
          <w:rFonts w:ascii="TT17At00" w:eastAsia="TT17At00" w:hAnsi="TT17At00" w:cs="TT17At00"/>
          <w:sz w:val="20"/>
          <w:szCs w:val="20"/>
        </w:rPr>
        <w:t>s, where the sows stay</w:t>
      </w:r>
      <w:r w:rsidRPr="001A654F">
        <w:rPr>
          <w:rFonts w:ascii="TT17At00" w:eastAsia="TT17At00" w:hAnsi="TT17At00" w:cs="TT17At00"/>
          <w:sz w:val="20"/>
          <w:szCs w:val="20"/>
        </w:rPr>
        <w:t xml:space="preserve"> approximatel</w:t>
      </w:r>
      <w:r w:rsidR="00540332">
        <w:rPr>
          <w:rFonts w:ascii="TT17At00" w:eastAsia="TT17At00" w:hAnsi="TT17At00" w:cs="TT17At00"/>
          <w:sz w:val="20"/>
          <w:szCs w:val="20"/>
        </w:rPr>
        <w:t>y 11 weeks until farrowing</w:t>
      </w:r>
      <w:r w:rsidRPr="001A654F">
        <w:rPr>
          <w:rFonts w:ascii="TT17At00" w:eastAsia="TT17At00" w:hAnsi="TT17At00" w:cs="TT17At00"/>
          <w:sz w:val="20"/>
          <w:szCs w:val="20"/>
        </w:rPr>
        <w:t xml:space="preserve">. </w:t>
      </w:r>
      <w:r w:rsidR="0096329A" w:rsidRPr="001A654F">
        <w:rPr>
          <w:rFonts w:ascii="TT17At00" w:eastAsia="TT17At00" w:hAnsi="TT17At00" w:cs="TT17At00"/>
          <w:sz w:val="20"/>
          <w:szCs w:val="20"/>
        </w:rPr>
        <w:t>As of</w:t>
      </w:r>
      <w:r w:rsidRPr="001A654F">
        <w:rPr>
          <w:rFonts w:ascii="TT17At00" w:eastAsia="TT17At00" w:hAnsi="TT17At00" w:cs="TT17At00"/>
          <w:sz w:val="20"/>
          <w:szCs w:val="20"/>
        </w:rPr>
        <w:t xml:space="preserve"> 1</w:t>
      </w:r>
      <w:r w:rsidRPr="001A654F">
        <w:rPr>
          <w:rFonts w:ascii="TT17At00" w:eastAsia="TT17At00" w:hAnsi="TT17At00" w:cs="TT17At00"/>
          <w:sz w:val="20"/>
          <w:szCs w:val="20"/>
          <w:vertAlign w:val="superscript"/>
        </w:rPr>
        <w:t>st</w:t>
      </w:r>
      <w:r w:rsidRPr="001A654F">
        <w:rPr>
          <w:rFonts w:ascii="TT17At00" w:eastAsia="TT17At00" w:hAnsi="TT17At00" w:cs="TT17At00"/>
          <w:sz w:val="20"/>
          <w:szCs w:val="20"/>
        </w:rPr>
        <w:t xml:space="preserve"> of January 2015 there is </w:t>
      </w:r>
      <w:r w:rsidR="0096329A" w:rsidRPr="001A654F">
        <w:rPr>
          <w:rFonts w:ascii="TT17At00" w:eastAsia="TT17At00" w:hAnsi="TT17At00" w:cs="TT17At00"/>
          <w:sz w:val="20"/>
          <w:szCs w:val="20"/>
        </w:rPr>
        <w:t>in addition</w:t>
      </w:r>
      <w:r w:rsidRPr="001A654F">
        <w:rPr>
          <w:rFonts w:ascii="TT17At00" w:eastAsia="TT17At00" w:hAnsi="TT17At00" w:cs="TT17At00"/>
          <w:sz w:val="20"/>
          <w:szCs w:val="20"/>
        </w:rPr>
        <w:t xml:space="preserve"> a </w:t>
      </w:r>
      <w:r w:rsidR="0096329A" w:rsidRPr="001A654F">
        <w:rPr>
          <w:rFonts w:ascii="TT17At00" w:eastAsia="TT17At00" w:hAnsi="TT17At00" w:cs="TT17At00"/>
          <w:sz w:val="20"/>
          <w:szCs w:val="20"/>
        </w:rPr>
        <w:t xml:space="preserve">Danish </w:t>
      </w:r>
      <w:r w:rsidRPr="001A654F">
        <w:rPr>
          <w:rFonts w:ascii="TT17At00" w:eastAsia="TT17At00" w:hAnsi="TT17At00" w:cs="TT17At00"/>
          <w:sz w:val="20"/>
          <w:szCs w:val="20"/>
        </w:rPr>
        <w:t xml:space="preserve">requirement of loose-housing in the service and gestation control </w:t>
      </w:r>
      <w:r w:rsidR="00540332">
        <w:rPr>
          <w:rFonts w:ascii="TT17At00" w:eastAsia="TT17At00" w:hAnsi="TT17At00" w:cs="TT17At00"/>
          <w:sz w:val="20"/>
          <w:szCs w:val="20"/>
        </w:rPr>
        <w:t>unit, where the sows are kept</w:t>
      </w:r>
      <w:r w:rsidRPr="001A654F">
        <w:rPr>
          <w:rFonts w:ascii="TT17At00" w:eastAsia="TT17At00" w:hAnsi="TT17At00" w:cs="TT17At00"/>
          <w:sz w:val="20"/>
          <w:szCs w:val="20"/>
        </w:rPr>
        <w:t xml:space="preserve"> approximately 5 weeks in connection with the insemination and until they are found pregnant. However the sows are still tethered in the farrowing section, where they give birth and stay until the piglets are weaned (about 4-5 weeks in total). </w:t>
      </w:r>
    </w:p>
    <w:p w14:paraId="76A28DB9" w14:textId="77777777" w:rsidR="0044290E" w:rsidRPr="001A654F" w:rsidRDefault="0044290E">
      <w:pPr>
        <w:pStyle w:val="Body"/>
        <w:spacing w:after="0" w:line="240" w:lineRule="auto"/>
        <w:rPr>
          <w:rFonts w:ascii="TT17At00" w:eastAsia="TT17At00" w:hAnsi="TT17At00" w:cs="TT17At00"/>
          <w:sz w:val="20"/>
          <w:szCs w:val="20"/>
        </w:rPr>
      </w:pPr>
    </w:p>
    <w:p w14:paraId="5523F0D6" w14:textId="77777777" w:rsidR="0044290E" w:rsidRPr="001A654F" w:rsidRDefault="009422D3">
      <w:pPr>
        <w:pStyle w:val="Body"/>
        <w:spacing w:after="0" w:line="240" w:lineRule="auto"/>
        <w:rPr>
          <w:rFonts w:ascii="TT17At00" w:eastAsia="TT17At00" w:hAnsi="TT17At00" w:cs="TT17At00"/>
          <w:b/>
          <w:bCs/>
          <w:sz w:val="20"/>
          <w:szCs w:val="20"/>
        </w:rPr>
      </w:pPr>
      <w:r w:rsidRPr="001A654F">
        <w:rPr>
          <w:rFonts w:ascii="TT17At00" w:eastAsia="TT17At00" w:hAnsi="TT17At00" w:cs="TT17At00"/>
          <w:b/>
          <w:bCs/>
          <w:sz w:val="20"/>
          <w:szCs w:val="20"/>
        </w:rPr>
        <w:t>Objective</w:t>
      </w:r>
    </w:p>
    <w:p w14:paraId="5EDB1AAE" w14:textId="024ECD01"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At least 10 % of the lactating sows sh</w:t>
      </w:r>
      <w:r w:rsidR="00111569" w:rsidRPr="001A654F">
        <w:rPr>
          <w:rFonts w:ascii="TT17At00" w:eastAsia="TT17At00" w:hAnsi="TT17At00" w:cs="TT17At00"/>
          <w:sz w:val="20"/>
          <w:szCs w:val="20"/>
        </w:rPr>
        <w:t>ould</w:t>
      </w:r>
      <w:r w:rsidRPr="001A654F">
        <w:rPr>
          <w:rFonts w:ascii="TT17At00" w:eastAsia="TT17At00" w:hAnsi="TT17At00" w:cs="TT17At00"/>
          <w:sz w:val="20"/>
          <w:szCs w:val="20"/>
        </w:rPr>
        <w:t xml:space="preserve"> be housed in loose housing systems by 2020.</w:t>
      </w:r>
    </w:p>
    <w:p w14:paraId="169B765B" w14:textId="77777777" w:rsidR="0044290E" w:rsidRPr="001A654F" w:rsidRDefault="0044290E">
      <w:pPr>
        <w:pStyle w:val="Body"/>
        <w:spacing w:after="0" w:line="240" w:lineRule="auto"/>
        <w:rPr>
          <w:rFonts w:ascii="TT17At00" w:eastAsia="TT17At00" w:hAnsi="TT17At00" w:cs="TT17At00"/>
          <w:sz w:val="20"/>
          <w:szCs w:val="20"/>
        </w:rPr>
      </w:pPr>
    </w:p>
    <w:p w14:paraId="65183F2C" w14:textId="77777777"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b/>
          <w:bCs/>
          <w:sz w:val="20"/>
          <w:szCs w:val="20"/>
        </w:rPr>
        <w:t>The following initiatives will therefore be launched</w:t>
      </w:r>
      <w:r w:rsidRPr="001A654F">
        <w:rPr>
          <w:rFonts w:ascii="TT17At00" w:eastAsia="TT17At00" w:hAnsi="TT17At00" w:cs="TT17At00"/>
          <w:sz w:val="20"/>
          <w:szCs w:val="20"/>
        </w:rPr>
        <w:t>:</w:t>
      </w:r>
    </w:p>
    <w:p w14:paraId="6E3C6B13" w14:textId="225A97E3" w:rsidR="0044290E" w:rsidRPr="001A654F" w:rsidRDefault="009422D3">
      <w:pPr>
        <w:pStyle w:val="Listeafsnit"/>
        <w:numPr>
          <w:ilvl w:val="0"/>
          <w:numId w:val="14"/>
        </w:numPr>
        <w:tabs>
          <w:tab w:val="clear" w:pos="720"/>
          <w:tab w:val="num" w:pos="756"/>
        </w:tabs>
        <w:spacing w:after="0" w:line="240" w:lineRule="auto"/>
        <w:ind w:left="756" w:hanging="396"/>
        <w:rPr>
          <w:rFonts w:ascii="Helvetica" w:eastAsia="Helvetica" w:hAnsi="Helvetica" w:cs="Helvetica"/>
          <w:lang w:val="en-US"/>
        </w:rPr>
      </w:pPr>
      <w:r w:rsidRPr="001A654F">
        <w:rPr>
          <w:rFonts w:ascii="TT17At00" w:eastAsia="TT17At00" w:hAnsi="TT17At00" w:cs="TT17At00"/>
          <w:sz w:val="20"/>
          <w:szCs w:val="20"/>
          <w:lang w:val="en-US"/>
        </w:rPr>
        <w:t>100 million DKK (13,4 million Euro) will be allocated as investment aid for loose housing systems in the farrowing section.</w:t>
      </w:r>
    </w:p>
    <w:p w14:paraId="72C75F2D" w14:textId="761FF3CB" w:rsidR="0044290E" w:rsidRPr="001A654F" w:rsidRDefault="009422D3" w:rsidP="006D74AC">
      <w:pPr>
        <w:pStyle w:val="Body"/>
        <w:spacing w:after="0" w:line="240" w:lineRule="auto"/>
        <w:ind w:left="720"/>
        <w:rPr>
          <w:rFonts w:ascii="TT17At00" w:eastAsia="TT17At00" w:hAnsi="TT17At00" w:cs="TT17At00"/>
          <w:sz w:val="20"/>
          <w:szCs w:val="20"/>
        </w:rPr>
      </w:pPr>
      <w:r w:rsidRPr="001A654F">
        <w:rPr>
          <w:rFonts w:ascii="TT17At00" w:eastAsia="TT17At00" w:hAnsi="TT17At00" w:cs="TT17At00"/>
          <w:sz w:val="20"/>
          <w:szCs w:val="20"/>
        </w:rPr>
        <w:t>The Ministry of Food</w:t>
      </w:r>
      <w:r w:rsidR="00C51191" w:rsidRPr="001A654F">
        <w:rPr>
          <w:rFonts w:ascii="TT17At00" w:eastAsia="TT17At00" w:hAnsi="TT17At00" w:cs="TT17At00"/>
          <w:sz w:val="20"/>
          <w:szCs w:val="20"/>
        </w:rPr>
        <w:t>, Agriculture and Fisheries</w:t>
      </w:r>
      <w:r w:rsidRPr="001A654F">
        <w:rPr>
          <w:rFonts w:ascii="TT17At00" w:eastAsia="TT17At00" w:hAnsi="TT17At00" w:cs="TT17At00"/>
          <w:sz w:val="20"/>
          <w:szCs w:val="20"/>
        </w:rPr>
        <w:t xml:space="preserve"> will increase the overall amount available for investment aid for voluntary conversion to loose</w:t>
      </w:r>
      <w:r w:rsidR="008734AF" w:rsidRPr="001A654F">
        <w:rPr>
          <w:rFonts w:ascii="TT17At00" w:eastAsia="TT17At00" w:hAnsi="TT17At00" w:cs="TT17At00"/>
          <w:sz w:val="20"/>
          <w:szCs w:val="20"/>
        </w:rPr>
        <w:t xml:space="preserve"> </w:t>
      </w:r>
      <w:r w:rsidRPr="001A654F">
        <w:rPr>
          <w:rFonts w:ascii="TT17At00" w:eastAsia="TT17At00" w:hAnsi="TT17At00" w:cs="TT17At00"/>
          <w:sz w:val="20"/>
          <w:szCs w:val="20"/>
        </w:rPr>
        <w:t xml:space="preserve">housing systems in the farrowing section. </w:t>
      </w:r>
      <w:r w:rsidR="00C51191" w:rsidRPr="001A654F">
        <w:rPr>
          <w:rFonts w:ascii="TT17At00" w:eastAsia="TT17At00" w:hAnsi="TT17At00" w:cs="TT17At00"/>
          <w:sz w:val="20"/>
          <w:szCs w:val="20"/>
        </w:rPr>
        <w:t>In</w:t>
      </w:r>
      <w:r w:rsidRPr="001A654F">
        <w:rPr>
          <w:rFonts w:ascii="TT17At00" w:eastAsia="TT17At00" w:hAnsi="TT17At00" w:cs="TT17At00"/>
          <w:sz w:val="20"/>
          <w:szCs w:val="20"/>
        </w:rPr>
        <w:t xml:space="preserve"> 2014 50 million DKK (6,7 million euro)</w:t>
      </w:r>
      <w:r w:rsidR="00C51191" w:rsidRPr="001A654F">
        <w:rPr>
          <w:rFonts w:ascii="TT17At00" w:eastAsia="TT17At00" w:hAnsi="TT17At00" w:cs="TT17At00"/>
          <w:sz w:val="20"/>
          <w:szCs w:val="20"/>
        </w:rPr>
        <w:t xml:space="preserve"> are allocated </w:t>
      </w:r>
      <w:r w:rsidRPr="001A654F">
        <w:rPr>
          <w:rFonts w:ascii="TT17At00" w:eastAsia="TT17At00" w:hAnsi="TT17At00" w:cs="TT17At00"/>
          <w:sz w:val="20"/>
          <w:szCs w:val="20"/>
        </w:rPr>
        <w:t>for conversion to loose housing in the farrowing section. On the basis of the applications in 2014 there will be allocated up to 50 million DKK (6,7 million Euro) investment aid for loose housing systems</w:t>
      </w:r>
      <w:r w:rsidR="00C51191" w:rsidRPr="001A654F">
        <w:rPr>
          <w:rFonts w:ascii="TT17At00" w:eastAsia="TT17At00" w:hAnsi="TT17At00" w:cs="TT17At00"/>
          <w:sz w:val="20"/>
          <w:szCs w:val="20"/>
        </w:rPr>
        <w:t xml:space="preserve"> in 2015</w:t>
      </w:r>
      <w:r w:rsidRPr="001A654F">
        <w:rPr>
          <w:rFonts w:ascii="TT17At00" w:eastAsia="TT17At00" w:hAnsi="TT17At00" w:cs="TT17At00"/>
          <w:sz w:val="20"/>
          <w:szCs w:val="20"/>
        </w:rPr>
        <w:t xml:space="preserve">. All together an investment aid of 100 million DKK in 2014 and 2015 </w:t>
      </w:r>
      <w:r w:rsidR="00C51191" w:rsidRPr="001A654F">
        <w:rPr>
          <w:rFonts w:ascii="TT17At00" w:eastAsia="TT17At00" w:hAnsi="TT17At00" w:cs="TT17At00"/>
          <w:sz w:val="20"/>
          <w:szCs w:val="20"/>
        </w:rPr>
        <w:t>may</w:t>
      </w:r>
      <w:r w:rsidRPr="001A654F">
        <w:rPr>
          <w:rFonts w:ascii="TT17At00" w:eastAsia="TT17At00" w:hAnsi="TT17At00" w:cs="TT17At00"/>
          <w:sz w:val="20"/>
          <w:szCs w:val="20"/>
        </w:rPr>
        <w:t xml:space="preserve"> result in approximately 16.600 new pen places. Approximately 6 % of lactating sows may </w:t>
      </w:r>
      <w:r w:rsidR="00C51191" w:rsidRPr="001A654F">
        <w:rPr>
          <w:rFonts w:ascii="TT17At00" w:eastAsia="TT17At00" w:hAnsi="TT17At00" w:cs="TT17At00"/>
          <w:sz w:val="20"/>
          <w:szCs w:val="20"/>
        </w:rPr>
        <w:t xml:space="preserve">subsequently </w:t>
      </w:r>
      <w:r w:rsidRPr="001A654F">
        <w:rPr>
          <w:rFonts w:ascii="TT17At00" w:eastAsia="TT17At00" w:hAnsi="TT17At00" w:cs="TT17At00"/>
          <w:sz w:val="20"/>
          <w:szCs w:val="20"/>
        </w:rPr>
        <w:t xml:space="preserve">be housed in loose housing systems. This corresponds to about 60.000 sows farrowing in loose housing systems per year, </w:t>
      </w:r>
      <w:r w:rsidR="00C51191" w:rsidRPr="001A654F">
        <w:rPr>
          <w:rFonts w:ascii="TT17At00" w:eastAsia="TT17At00" w:hAnsi="TT17At00" w:cs="TT17At00"/>
          <w:sz w:val="20"/>
          <w:szCs w:val="20"/>
        </w:rPr>
        <w:t>meaning</w:t>
      </w:r>
      <w:r w:rsidRPr="001A654F">
        <w:rPr>
          <w:rFonts w:ascii="TT17At00" w:eastAsia="TT17At00" w:hAnsi="TT17At00" w:cs="TT17At00"/>
          <w:sz w:val="20"/>
          <w:szCs w:val="20"/>
        </w:rPr>
        <w:t xml:space="preserve"> that nearly 2 million piglets </w:t>
      </w:r>
      <w:r w:rsidR="00C51191" w:rsidRPr="001A654F">
        <w:rPr>
          <w:rFonts w:ascii="TT17At00" w:eastAsia="TT17At00" w:hAnsi="TT17At00" w:cs="TT17At00"/>
          <w:sz w:val="20"/>
          <w:szCs w:val="20"/>
        </w:rPr>
        <w:t>will</w:t>
      </w:r>
      <w:r w:rsidRPr="001A654F">
        <w:rPr>
          <w:rFonts w:ascii="TT17At00" w:eastAsia="TT17At00" w:hAnsi="TT17At00" w:cs="TT17At00"/>
          <w:sz w:val="20"/>
          <w:szCs w:val="20"/>
        </w:rPr>
        <w:t xml:space="preserve"> be born in</w:t>
      </w:r>
      <w:r w:rsidR="00C51191" w:rsidRPr="001A654F">
        <w:rPr>
          <w:rFonts w:ascii="TT17At00" w:eastAsia="TT17At00" w:hAnsi="TT17At00" w:cs="TT17At00"/>
          <w:sz w:val="20"/>
          <w:szCs w:val="20"/>
        </w:rPr>
        <w:t>to</w:t>
      </w:r>
      <w:r w:rsidRPr="001A654F">
        <w:rPr>
          <w:rFonts w:ascii="TT17At00" w:eastAsia="TT17At00" w:hAnsi="TT17At00" w:cs="TT17At00"/>
          <w:sz w:val="20"/>
          <w:szCs w:val="20"/>
        </w:rPr>
        <w:t xml:space="preserve"> loose housing sy</w:t>
      </w:r>
      <w:r w:rsidR="00C51191" w:rsidRPr="001A654F">
        <w:rPr>
          <w:rFonts w:ascii="TT17At00" w:eastAsia="TT17At00" w:hAnsi="TT17At00" w:cs="TT17At00"/>
          <w:sz w:val="20"/>
          <w:szCs w:val="20"/>
        </w:rPr>
        <w:t>s</w:t>
      </w:r>
      <w:r w:rsidRPr="001A654F">
        <w:rPr>
          <w:rFonts w:ascii="TT17At00" w:eastAsia="TT17At00" w:hAnsi="TT17At00" w:cs="TT17At00"/>
          <w:sz w:val="20"/>
          <w:szCs w:val="20"/>
        </w:rPr>
        <w:t xml:space="preserve">tems. </w:t>
      </w:r>
    </w:p>
    <w:p w14:paraId="659B3795" w14:textId="77777777" w:rsidR="0044290E" w:rsidRPr="001A654F" w:rsidRDefault="0044290E">
      <w:pPr>
        <w:pStyle w:val="Body"/>
        <w:spacing w:after="0" w:line="240" w:lineRule="auto"/>
        <w:rPr>
          <w:rFonts w:ascii="TT17At00" w:eastAsia="TT17At00" w:hAnsi="TT17At00" w:cs="TT17At00"/>
          <w:sz w:val="20"/>
          <w:szCs w:val="20"/>
        </w:rPr>
      </w:pPr>
    </w:p>
    <w:p w14:paraId="0EB0413F" w14:textId="77777777" w:rsidR="0044290E" w:rsidRPr="001A654F" w:rsidRDefault="0044290E">
      <w:pPr>
        <w:pStyle w:val="Body"/>
        <w:spacing w:after="0" w:line="240" w:lineRule="auto"/>
        <w:rPr>
          <w:rFonts w:ascii="TT17At00" w:eastAsia="TT17At00" w:hAnsi="TT17At00" w:cs="TT17At00"/>
          <w:sz w:val="20"/>
          <w:szCs w:val="20"/>
        </w:rPr>
      </w:pPr>
    </w:p>
    <w:p w14:paraId="1AC3D9DE" w14:textId="77777777" w:rsidR="0044290E" w:rsidRPr="001A654F" w:rsidRDefault="0044290E">
      <w:pPr>
        <w:pStyle w:val="Body"/>
        <w:spacing w:after="0" w:line="240" w:lineRule="auto"/>
        <w:rPr>
          <w:rFonts w:ascii="TT17At00" w:eastAsia="TT17At00" w:hAnsi="TT17At00" w:cs="TT17At00"/>
          <w:sz w:val="20"/>
          <w:szCs w:val="20"/>
        </w:rPr>
      </w:pPr>
    </w:p>
    <w:p w14:paraId="6689D42A" w14:textId="77777777" w:rsidR="0044290E" w:rsidRPr="001A654F" w:rsidRDefault="0044290E">
      <w:pPr>
        <w:pStyle w:val="Body"/>
        <w:spacing w:after="0" w:line="240" w:lineRule="auto"/>
        <w:rPr>
          <w:rFonts w:ascii="TT17At00" w:eastAsia="TT17At00" w:hAnsi="TT17At00" w:cs="TT17At00"/>
          <w:sz w:val="20"/>
          <w:szCs w:val="20"/>
        </w:rPr>
      </w:pPr>
    </w:p>
    <w:p w14:paraId="509D4A24" w14:textId="77777777" w:rsidR="0044290E" w:rsidRPr="001A654F" w:rsidRDefault="0044290E">
      <w:pPr>
        <w:pStyle w:val="Body"/>
        <w:spacing w:after="0" w:line="240" w:lineRule="auto"/>
        <w:rPr>
          <w:rFonts w:ascii="TT17At00" w:eastAsia="TT17At00" w:hAnsi="TT17At00" w:cs="TT17At00"/>
          <w:sz w:val="20"/>
          <w:szCs w:val="20"/>
        </w:rPr>
      </w:pPr>
    </w:p>
    <w:p w14:paraId="3D321CB9" w14:textId="77777777" w:rsidR="0044290E" w:rsidRPr="001A654F" w:rsidRDefault="0044290E">
      <w:pPr>
        <w:pStyle w:val="Body"/>
        <w:spacing w:after="0" w:line="240" w:lineRule="auto"/>
        <w:rPr>
          <w:rFonts w:ascii="TT17At00" w:eastAsia="TT17At00" w:hAnsi="TT17At00" w:cs="TT17At00"/>
          <w:sz w:val="20"/>
          <w:szCs w:val="20"/>
        </w:rPr>
      </w:pPr>
    </w:p>
    <w:p w14:paraId="4684B049" w14:textId="77777777" w:rsidR="0044290E" w:rsidRPr="001A654F" w:rsidRDefault="0044290E">
      <w:pPr>
        <w:pStyle w:val="Body"/>
        <w:spacing w:after="0" w:line="240" w:lineRule="auto"/>
        <w:rPr>
          <w:rFonts w:ascii="TT17At00" w:eastAsia="TT17At00" w:hAnsi="TT17At00" w:cs="TT17At00"/>
          <w:sz w:val="20"/>
          <w:szCs w:val="20"/>
        </w:rPr>
      </w:pPr>
    </w:p>
    <w:p w14:paraId="6B6BBA82" w14:textId="77777777" w:rsidR="0044290E" w:rsidRPr="001A654F" w:rsidRDefault="0044290E">
      <w:pPr>
        <w:pStyle w:val="Body"/>
        <w:spacing w:after="0" w:line="240" w:lineRule="auto"/>
        <w:rPr>
          <w:rFonts w:ascii="TT17At00" w:eastAsia="TT17At00" w:hAnsi="TT17At00" w:cs="TT17At00"/>
          <w:sz w:val="20"/>
          <w:szCs w:val="20"/>
        </w:rPr>
      </w:pPr>
    </w:p>
    <w:p w14:paraId="1EDEECD6" w14:textId="77777777" w:rsidR="0044290E" w:rsidRPr="001A654F" w:rsidRDefault="0044290E">
      <w:pPr>
        <w:pStyle w:val="Body"/>
        <w:spacing w:after="0" w:line="240" w:lineRule="auto"/>
        <w:rPr>
          <w:rFonts w:ascii="TT17At00" w:eastAsia="TT17At00" w:hAnsi="TT17At00" w:cs="TT17At00"/>
          <w:sz w:val="20"/>
          <w:szCs w:val="20"/>
        </w:rPr>
      </w:pPr>
    </w:p>
    <w:p w14:paraId="69309EE3" w14:textId="77777777" w:rsidR="0044290E" w:rsidRPr="001A654F" w:rsidRDefault="0044290E">
      <w:pPr>
        <w:pStyle w:val="Body"/>
        <w:spacing w:after="0" w:line="240" w:lineRule="auto"/>
        <w:rPr>
          <w:rFonts w:ascii="TT17At00" w:eastAsia="TT17At00" w:hAnsi="TT17At00" w:cs="TT17At00"/>
          <w:sz w:val="20"/>
          <w:szCs w:val="20"/>
        </w:rPr>
      </w:pPr>
    </w:p>
    <w:p w14:paraId="094C5FCE" w14:textId="77777777" w:rsidR="0044290E" w:rsidRPr="001A654F" w:rsidRDefault="0044290E">
      <w:pPr>
        <w:pStyle w:val="Body"/>
        <w:spacing w:after="0" w:line="240" w:lineRule="auto"/>
        <w:rPr>
          <w:rFonts w:ascii="TT17At00" w:eastAsia="TT17At00" w:hAnsi="TT17At00" w:cs="TT17At00"/>
          <w:sz w:val="20"/>
          <w:szCs w:val="20"/>
        </w:rPr>
      </w:pPr>
    </w:p>
    <w:p w14:paraId="5204268B" w14:textId="77777777" w:rsidR="0044290E" w:rsidRPr="001A654F" w:rsidRDefault="0044290E">
      <w:pPr>
        <w:pStyle w:val="Body"/>
        <w:spacing w:after="0" w:line="240" w:lineRule="auto"/>
        <w:rPr>
          <w:rFonts w:ascii="TT17At00" w:eastAsia="TT17At00" w:hAnsi="TT17At00" w:cs="TT17At00"/>
          <w:sz w:val="20"/>
          <w:szCs w:val="20"/>
        </w:rPr>
      </w:pPr>
    </w:p>
    <w:p w14:paraId="306709E0" w14:textId="77777777" w:rsidR="003E489C" w:rsidRDefault="003E489C">
      <w:pPr>
        <w:rPr>
          <w:rFonts w:ascii="TT17At00" w:eastAsia="TT17At00" w:hAnsi="TT17At00" w:cs="TT17At00"/>
          <w:sz w:val="44"/>
          <w:szCs w:val="44"/>
        </w:rPr>
      </w:pPr>
      <w:r>
        <w:rPr>
          <w:rFonts w:ascii="TT17At00" w:eastAsia="TT17At00" w:hAnsi="TT17At00" w:cs="TT17At00"/>
          <w:sz w:val="44"/>
          <w:szCs w:val="44"/>
        </w:rPr>
        <w:br w:type="page"/>
      </w:r>
    </w:p>
    <w:p w14:paraId="734BD250" w14:textId="14EBAD60" w:rsidR="0044290E" w:rsidRPr="001A654F" w:rsidRDefault="008734AF" w:rsidP="008734AF">
      <w:pPr>
        <w:rPr>
          <w:rFonts w:ascii="Helvetica" w:eastAsia="Helvetica" w:hAnsi="Helvetica" w:cs="Helvetica"/>
          <w:sz w:val="44"/>
          <w:szCs w:val="44"/>
        </w:rPr>
      </w:pPr>
      <w:r w:rsidRPr="001A654F">
        <w:rPr>
          <w:rFonts w:ascii="TT17At00" w:eastAsia="TT17At00" w:hAnsi="TT17At00" w:cs="TT17At00"/>
          <w:sz w:val="44"/>
          <w:szCs w:val="44"/>
        </w:rPr>
        <w:t>3. E</w:t>
      </w:r>
      <w:r w:rsidR="009422D3" w:rsidRPr="001A654F">
        <w:rPr>
          <w:rFonts w:ascii="TT17At00" w:eastAsia="TT17At00" w:hAnsi="TT17At00" w:cs="TT17At00"/>
          <w:sz w:val="44"/>
          <w:szCs w:val="44"/>
        </w:rPr>
        <w:t>nding</w:t>
      </w:r>
      <w:r w:rsidRPr="001A654F">
        <w:rPr>
          <w:rFonts w:ascii="TT17At00" w:eastAsia="TT17At00" w:hAnsi="TT17At00" w:cs="TT17At00"/>
          <w:sz w:val="44"/>
          <w:szCs w:val="44"/>
        </w:rPr>
        <w:t xml:space="preserve"> c</w:t>
      </w:r>
      <w:r w:rsidR="009422D3" w:rsidRPr="001A654F">
        <w:rPr>
          <w:rFonts w:ascii="TT17At00" w:eastAsia="TT17At00" w:hAnsi="TT17At00" w:cs="TT17At00"/>
          <w:sz w:val="44"/>
          <w:szCs w:val="44"/>
        </w:rPr>
        <w:t>astration of piglets</w:t>
      </w:r>
    </w:p>
    <w:p w14:paraId="3ED041CC" w14:textId="77777777" w:rsidR="0044290E" w:rsidRPr="001A654F" w:rsidRDefault="0044290E">
      <w:pPr>
        <w:pStyle w:val="Body"/>
        <w:spacing w:after="0" w:line="240" w:lineRule="auto"/>
        <w:rPr>
          <w:rFonts w:ascii="TT17At00" w:eastAsia="TT17At00" w:hAnsi="TT17At00" w:cs="TT17At00"/>
          <w:sz w:val="44"/>
          <w:szCs w:val="44"/>
        </w:rPr>
      </w:pPr>
    </w:p>
    <w:p w14:paraId="5678F6F7" w14:textId="01460CF0"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Surgical castration of male piglet</w:t>
      </w:r>
      <w:r w:rsidR="008734AF" w:rsidRPr="001A654F">
        <w:rPr>
          <w:rFonts w:ascii="TT17At00" w:eastAsia="TT17At00" w:hAnsi="TT17At00" w:cs="TT17At00"/>
          <w:sz w:val="20"/>
          <w:szCs w:val="20"/>
        </w:rPr>
        <w:t>s is</w:t>
      </w:r>
      <w:r w:rsidRPr="001A654F">
        <w:rPr>
          <w:rFonts w:ascii="TT17At00" w:eastAsia="TT17At00" w:hAnsi="TT17At00" w:cs="TT17At00"/>
          <w:sz w:val="20"/>
          <w:szCs w:val="20"/>
        </w:rPr>
        <w:t xml:space="preserve"> common practice in the Danish pig production. </w:t>
      </w:r>
      <w:r w:rsidR="00D162EB" w:rsidRPr="001A654F">
        <w:rPr>
          <w:rFonts w:ascii="TT17At00" w:eastAsia="TT17At00" w:hAnsi="TT17At00" w:cs="TT17At00"/>
          <w:sz w:val="20"/>
          <w:szCs w:val="20"/>
        </w:rPr>
        <w:t xml:space="preserve">Around </w:t>
      </w:r>
      <w:r w:rsidRPr="001A654F">
        <w:rPr>
          <w:rFonts w:ascii="TT17At00" w:eastAsia="TT17At00" w:hAnsi="TT17At00" w:cs="TT17At00"/>
          <w:sz w:val="20"/>
          <w:szCs w:val="20"/>
        </w:rPr>
        <w:t xml:space="preserve">4 % of entire male pigs develop boar taint, but </w:t>
      </w:r>
      <w:r w:rsidR="00D162EB" w:rsidRPr="001A654F">
        <w:rPr>
          <w:rFonts w:ascii="TT17At00" w:eastAsia="TT17At00" w:hAnsi="TT17At00" w:cs="TT17At00"/>
          <w:sz w:val="20"/>
          <w:szCs w:val="20"/>
        </w:rPr>
        <w:t xml:space="preserve">currently </w:t>
      </w:r>
      <w:r w:rsidRPr="001A654F">
        <w:rPr>
          <w:rFonts w:ascii="TT17At00" w:eastAsia="TT17At00" w:hAnsi="TT17At00" w:cs="TT17At00"/>
          <w:sz w:val="20"/>
          <w:szCs w:val="20"/>
        </w:rPr>
        <w:t xml:space="preserve">all </w:t>
      </w:r>
      <w:r w:rsidR="00D162EB" w:rsidRPr="001A654F">
        <w:rPr>
          <w:rFonts w:ascii="TT17At00" w:eastAsia="TT17At00" w:hAnsi="TT17At00" w:cs="TT17At00"/>
          <w:sz w:val="20"/>
          <w:szCs w:val="20"/>
        </w:rPr>
        <w:t xml:space="preserve">male </w:t>
      </w:r>
      <w:r w:rsidRPr="001A654F">
        <w:rPr>
          <w:rFonts w:ascii="TT17At00" w:eastAsia="TT17At00" w:hAnsi="TT17At00" w:cs="TT17At00"/>
          <w:sz w:val="20"/>
          <w:szCs w:val="20"/>
        </w:rPr>
        <w:t>piglets are castrated to prevent boar taint in the meat. Surgical castration</w:t>
      </w:r>
      <w:r w:rsidR="00D162EB" w:rsidRPr="001A654F">
        <w:rPr>
          <w:rFonts w:ascii="TT17At00" w:eastAsia="TT17At00" w:hAnsi="TT17At00" w:cs="TT17At00"/>
          <w:sz w:val="20"/>
          <w:szCs w:val="20"/>
        </w:rPr>
        <w:t>, however,</w:t>
      </w:r>
      <w:r w:rsidRPr="001A654F">
        <w:rPr>
          <w:rFonts w:ascii="TT17At00" w:eastAsia="TT17At00" w:hAnsi="TT17At00" w:cs="TT17At00"/>
          <w:sz w:val="20"/>
          <w:szCs w:val="20"/>
        </w:rPr>
        <w:t xml:space="preserve"> is painful for the pig and is problematic from an animal welfare point of view. At the same time castration requires </w:t>
      </w:r>
      <w:r w:rsidR="00D162EB" w:rsidRPr="001A654F">
        <w:rPr>
          <w:rFonts w:ascii="TT17At00" w:eastAsia="TT17At00" w:hAnsi="TT17At00" w:cs="TT17At00"/>
          <w:sz w:val="20"/>
          <w:szCs w:val="20"/>
        </w:rPr>
        <w:t>more manual</w:t>
      </w:r>
      <w:r w:rsidRPr="001A654F">
        <w:rPr>
          <w:rFonts w:ascii="TT17At00" w:eastAsia="TT17At00" w:hAnsi="TT17At00" w:cs="TT17At00"/>
          <w:sz w:val="20"/>
          <w:szCs w:val="20"/>
        </w:rPr>
        <w:t xml:space="preserve"> work for the farmer, and </w:t>
      </w:r>
      <w:r w:rsidR="00D162EB" w:rsidRPr="001A654F">
        <w:rPr>
          <w:rFonts w:ascii="TT17At00" w:eastAsia="TT17At00" w:hAnsi="TT17At00" w:cs="TT17At00"/>
          <w:sz w:val="20"/>
          <w:szCs w:val="20"/>
        </w:rPr>
        <w:t xml:space="preserve">it is well-known that </w:t>
      </w:r>
      <w:r w:rsidRPr="001A654F">
        <w:rPr>
          <w:rFonts w:ascii="TT17At00" w:eastAsia="TT17At00" w:hAnsi="TT17At00" w:cs="TT17At00"/>
          <w:sz w:val="20"/>
          <w:szCs w:val="20"/>
        </w:rPr>
        <w:t>castrated pigs have a lower feed conversion. This means that ultimately</w:t>
      </w:r>
      <w:r w:rsidR="00D162EB" w:rsidRPr="001A654F">
        <w:rPr>
          <w:rFonts w:ascii="TT17At00" w:eastAsia="TT17At00" w:hAnsi="TT17At00" w:cs="TT17At00"/>
          <w:sz w:val="20"/>
          <w:szCs w:val="20"/>
        </w:rPr>
        <w:t xml:space="preserve"> i</w:t>
      </w:r>
      <w:r w:rsidRPr="001A654F">
        <w:rPr>
          <w:rFonts w:ascii="TT17At00" w:eastAsia="TT17At00" w:hAnsi="TT17At00" w:cs="TT17At00"/>
          <w:sz w:val="20"/>
          <w:szCs w:val="20"/>
        </w:rPr>
        <w:t xml:space="preserve">t will be profitable for the pig industry to stop castration. </w:t>
      </w:r>
    </w:p>
    <w:p w14:paraId="79A742FC" w14:textId="77777777" w:rsidR="0044290E" w:rsidRPr="001A654F" w:rsidRDefault="0044290E">
      <w:pPr>
        <w:pStyle w:val="Body"/>
        <w:spacing w:after="0" w:line="240" w:lineRule="auto"/>
        <w:rPr>
          <w:rFonts w:ascii="TT17At00" w:eastAsia="TT17At00" w:hAnsi="TT17At00" w:cs="TT17At00"/>
          <w:sz w:val="20"/>
          <w:szCs w:val="20"/>
        </w:rPr>
      </w:pPr>
    </w:p>
    <w:p w14:paraId="20C1B4E9" w14:textId="77777777" w:rsidR="0044290E" w:rsidRPr="001A654F" w:rsidRDefault="009422D3">
      <w:pPr>
        <w:pStyle w:val="Body"/>
        <w:spacing w:after="0" w:line="240" w:lineRule="auto"/>
        <w:rPr>
          <w:rFonts w:ascii="TT17At00" w:eastAsia="TT17At00" w:hAnsi="TT17At00" w:cs="TT17At00"/>
          <w:b/>
          <w:bCs/>
          <w:sz w:val="20"/>
          <w:szCs w:val="20"/>
        </w:rPr>
      </w:pPr>
      <w:r w:rsidRPr="001A654F">
        <w:rPr>
          <w:rFonts w:ascii="TT17At00" w:eastAsia="TT17At00" w:hAnsi="TT17At00" w:cs="TT17At00"/>
          <w:b/>
          <w:bCs/>
          <w:sz w:val="20"/>
          <w:szCs w:val="20"/>
        </w:rPr>
        <w:t>Objective</w:t>
      </w:r>
    </w:p>
    <w:p w14:paraId="42460FC2" w14:textId="1B8EB305"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 xml:space="preserve">Castration without </w:t>
      </w:r>
      <w:r w:rsidR="001A654F" w:rsidRPr="001A654F">
        <w:rPr>
          <w:rFonts w:ascii="TT17At00" w:eastAsia="TT17At00" w:hAnsi="TT17At00" w:cs="TT17At00"/>
          <w:sz w:val="20"/>
          <w:szCs w:val="20"/>
        </w:rPr>
        <w:t>anesthesia</w:t>
      </w:r>
      <w:r w:rsidRPr="001A654F">
        <w:rPr>
          <w:rFonts w:ascii="TT17At00" w:eastAsia="TT17At00" w:hAnsi="TT17At00" w:cs="TT17At00"/>
          <w:sz w:val="20"/>
          <w:szCs w:val="20"/>
        </w:rPr>
        <w:t xml:space="preserve"> must cease by 2018</w:t>
      </w:r>
    </w:p>
    <w:p w14:paraId="14D75966" w14:textId="77777777" w:rsidR="0044290E" w:rsidRPr="001A654F" w:rsidRDefault="0044290E">
      <w:pPr>
        <w:pStyle w:val="Body"/>
        <w:spacing w:after="0" w:line="240" w:lineRule="auto"/>
        <w:rPr>
          <w:rFonts w:ascii="TT17At00" w:eastAsia="TT17At00" w:hAnsi="TT17At00" w:cs="TT17At00"/>
          <w:sz w:val="20"/>
          <w:szCs w:val="20"/>
        </w:rPr>
      </w:pPr>
    </w:p>
    <w:p w14:paraId="248D6251" w14:textId="77777777" w:rsidR="0044290E" w:rsidRPr="001A654F" w:rsidRDefault="009422D3">
      <w:pPr>
        <w:pStyle w:val="Body"/>
        <w:spacing w:after="0" w:line="240" w:lineRule="auto"/>
        <w:rPr>
          <w:rFonts w:ascii="TT17At00" w:eastAsia="TT17At00" w:hAnsi="TT17At00" w:cs="TT17At00"/>
          <w:b/>
          <w:bCs/>
          <w:sz w:val="20"/>
          <w:szCs w:val="20"/>
        </w:rPr>
      </w:pPr>
      <w:r w:rsidRPr="001A654F">
        <w:rPr>
          <w:rFonts w:ascii="TT17At00" w:eastAsia="TT17At00" w:hAnsi="TT17At00" w:cs="TT17At00"/>
          <w:b/>
          <w:bCs/>
          <w:sz w:val="20"/>
          <w:szCs w:val="20"/>
        </w:rPr>
        <w:t>The following initiatives will therefore be launched:</w:t>
      </w:r>
    </w:p>
    <w:p w14:paraId="5F01831C" w14:textId="77777777" w:rsidR="0044290E" w:rsidRPr="001A654F" w:rsidRDefault="009422D3">
      <w:pPr>
        <w:pStyle w:val="Listeafsnit"/>
        <w:numPr>
          <w:ilvl w:val="0"/>
          <w:numId w:val="15"/>
        </w:numPr>
        <w:tabs>
          <w:tab w:val="clear" w:pos="720"/>
          <w:tab w:val="num" w:pos="756"/>
        </w:tabs>
        <w:spacing w:after="0" w:line="240" w:lineRule="auto"/>
        <w:ind w:left="756" w:hanging="396"/>
        <w:rPr>
          <w:rFonts w:ascii="Helvetica" w:eastAsia="Helvetica" w:hAnsi="Helvetica" w:cs="Helvetica"/>
          <w:lang w:val="en-US"/>
        </w:rPr>
      </w:pPr>
      <w:r w:rsidRPr="001A654F">
        <w:rPr>
          <w:rFonts w:ascii="TT17At00" w:eastAsia="TT17At00" w:hAnsi="TT17At00" w:cs="TT17At00"/>
          <w:i/>
          <w:iCs/>
          <w:sz w:val="20"/>
          <w:szCs w:val="20"/>
          <w:lang w:val="en-US"/>
        </w:rPr>
        <w:t>Increased production and sale of meat from entire (uncastrated) male pigs</w:t>
      </w:r>
      <w:r w:rsidRPr="001A654F">
        <w:rPr>
          <w:rFonts w:ascii="TT17At00" w:eastAsia="TT17At00" w:hAnsi="TT17At00" w:cs="TT17At00"/>
          <w:sz w:val="20"/>
          <w:szCs w:val="20"/>
          <w:lang w:val="en-US"/>
        </w:rPr>
        <w:t>.</w:t>
      </w:r>
    </w:p>
    <w:p w14:paraId="580FA02A" w14:textId="109523A6" w:rsidR="0044290E" w:rsidRPr="001A654F" w:rsidRDefault="009422D3">
      <w:pPr>
        <w:pStyle w:val="Body"/>
        <w:spacing w:after="0" w:line="240" w:lineRule="auto"/>
        <w:ind w:left="720"/>
        <w:rPr>
          <w:rFonts w:ascii="TT17At00" w:eastAsia="TT17At00" w:hAnsi="TT17At00" w:cs="TT17At00"/>
          <w:sz w:val="20"/>
          <w:szCs w:val="20"/>
        </w:rPr>
      </w:pPr>
      <w:r w:rsidRPr="001A654F">
        <w:rPr>
          <w:rFonts w:ascii="TT17At00" w:eastAsia="TT17At00" w:hAnsi="TT17At00" w:cs="TT17At00"/>
          <w:sz w:val="20"/>
          <w:szCs w:val="20"/>
        </w:rPr>
        <w:t>Pig producers, slaughterhouses and retailers shall implement initiatives leading to production and sale – in Denmark and abroad – of meat from entire male pigs. It is expected that by 2015 meat from entire</w:t>
      </w:r>
      <w:r w:rsidR="00D162EB" w:rsidRPr="001A654F">
        <w:rPr>
          <w:rFonts w:ascii="TT17At00" w:eastAsia="TT17At00" w:hAnsi="TT17At00" w:cs="TT17At00"/>
          <w:sz w:val="20"/>
          <w:szCs w:val="20"/>
        </w:rPr>
        <w:t xml:space="preserve"> </w:t>
      </w:r>
      <w:r w:rsidRPr="001A654F">
        <w:rPr>
          <w:rFonts w:ascii="TT17At00" w:eastAsia="TT17At00" w:hAnsi="TT17At00" w:cs="TT17At00"/>
          <w:sz w:val="20"/>
          <w:szCs w:val="20"/>
        </w:rPr>
        <w:t xml:space="preserve">male pigs may be sold </w:t>
      </w:r>
      <w:r w:rsidR="00D162EB" w:rsidRPr="001A654F">
        <w:rPr>
          <w:rFonts w:ascii="TT17At00" w:eastAsia="TT17At00" w:hAnsi="TT17At00" w:cs="TT17At00"/>
          <w:sz w:val="20"/>
          <w:szCs w:val="20"/>
        </w:rPr>
        <w:t>at</w:t>
      </w:r>
      <w:r w:rsidRPr="001A654F">
        <w:rPr>
          <w:rFonts w:ascii="TT17At00" w:eastAsia="TT17At00" w:hAnsi="TT17At00" w:cs="TT17At00"/>
          <w:sz w:val="20"/>
          <w:szCs w:val="20"/>
        </w:rPr>
        <w:t xml:space="preserve"> the </w:t>
      </w:r>
      <w:r w:rsidR="00D162EB" w:rsidRPr="001A654F">
        <w:rPr>
          <w:rFonts w:ascii="TT17At00" w:eastAsia="TT17At00" w:hAnsi="TT17At00" w:cs="TT17At00"/>
          <w:sz w:val="20"/>
          <w:szCs w:val="20"/>
        </w:rPr>
        <w:t xml:space="preserve">international </w:t>
      </w:r>
      <w:r w:rsidRPr="001A654F">
        <w:rPr>
          <w:rFonts w:ascii="TT17At00" w:eastAsia="TT17At00" w:hAnsi="TT17At00" w:cs="TT17At00"/>
          <w:sz w:val="20"/>
          <w:szCs w:val="20"/>
        </w:rPr>
        <w:t>market.</w:t>
      </w:r>
    </w:p>
    <w:p w14:paraId="6A8040AC" w14:textId="4B86AA51" w:rsidR="0044290E" w:rsidRPr="001A654F" w:rsidRDefault="009422D3">
      <w:pPr>
        <w:pStyle w:val="Listeafsnit"/>
        <w:numPr>
          <w:ilvl w:val="0"/>
          <w:numId w:val="16"/>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5,6 million DKK (0,75 million Euro) for the development of methods for detection of</w:t>
      </w:r>
      <w:r w:rsidR="00A764CD" w:rsidRPr="001A654F">
        <w:rPr>
          <w:rFonts w:ascii="TT17At00" w:eastAsia="TT17At00" w:hAnsi="TT17At00" w:cs="TT17At00"/>
          <w:i/>
          <w:iCs/>
          <w:sz w:val="20"/>
          <w:szCs w:val="20"/>
          <w:lang w:val="en-US"/>
        </w:rPr>
        <w:t xml:space="preserve"> </w:t>
      </w:r>
      <w:r w:rsidRPr="001A654F">
        <w:rPr>
          <w:rFonts w:ascii="TT17At00" w:eastAsia="TT17At00" w:hAnsi="TT17At00" w:cs="TT17At00"/>
          <w:i/>
          <w:iCs/>
          <w:sz w:val="20"/>
          <w:szCs w:val="20"/>
          <w:lang w:val="en-US"/>
        </w:rPr>
        <w:t>boar taint in pork</w:t>
      </w:r>
    </w:p>
    <w:p w14:paraId="553E0962" w14:textId="48DAB929"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The Ministry of Food</w:t>
      </w:r>
      <w:r w:rsidR="00A764CD" w:rsidRPr="001A654F">
        <w:rPr>
          <w:rFonts w:ascii="TT17At00" w:eastAsia="TT17At00" w:hAnsi="TT17At00" w:cs="TT17At00"/>
          <w:sz w:val="20"/>
          <w:szCs w:val="20"/>
          <w:lang w:val="en-US"/>
        </w:rPr>
        <w:t>, Agriculture and Fisheries</w:t>
      </w:r>
      <w:r w:rsidRPr="001A654F">
        <w:rPr>
          <w:rFonts w:ascii="TT17At00" w:eastAsia="TT17At00" w:hAnsi="TT17At00" w:cs="TT17At00"/>
          <w:sz w:val="20"/>
          <w:szCs w:val="20"/>
          <w:lang w:val="en-US"/>
        </w:rPr>
        <w:t xml:space="preserve"> provides </w:t>
      </w:r>
      <w:r w:rsidR="00A764CD" w:rsidRPr="001A654F">
        <w:rPr>
          <w:rFonts w:ascii="TT17At00" w:eastAsia="TT17At00" w:hAnsi="TT17At00" w:cs="TT17At00"/>
          <w:sz w:val="20"/>
          <w:szCs w:val="20"/>
          <w:lang w:val="en-US"/>
        </w:rPr>
        <w:t xml:space="preserve">- </w:t>
      </w:r>
      <w:r w:rsidRPr="001A654F">
        <w:rPr>
          <w:rFonts w:ascii="TT17At00" w:eastAsia="TT17At00" w:hAnsi="TT17At00" w:cs="TT17At00"/>
          <w:sz w:val="20"/>
          <w:szCs w:val="20"/>
          <w:lang w:val="en-US"/>
        </w:rPr>
        <w:t xml:space="preserve">through The Green Development and Demonstration Program </w:t>
      </w:r>
      <w:r w:rsidR="00A764CD" w:rsidRPr="001A654F">
        <w:rPr>
          <w:rFonts w:ascii="TT17At00" w:eastAsia="TT17At00" w:hAnsi="TT17At00" w:cs="TT17At00"/>
          <w:sz w:val="20"/>
          <w:szCs w:val="20"/>
          <w:lang w:val="en-US"/>
        </w:rPr>
        <w:t xml:space="preserve">- </w:t>
      </w:r>
      <w:r w:rsidRPr="001A654F">
        <w:rPr>
          <w:rFonts w:ascii="TT17At00" w:eastAsia="TT17At00" w:hAnsi="TT17At00" w:cs="TT17At00"/>
          <w:sz w:val="20"/>
          <w:szCs w:val="20"/>
          <w:lang w:val="en-US"/>
        </w:rPr>
        <w:t xml:space="preserve">support for a project to develop a method for detection </w:t>
      </w:r>
      <w:r w:rsidR="001A654F" w:rsidRPr="001A654F">
        <w:rPr>
          <w:rFonts w:ascii="TT17At00" w:eastAsia="TT17At00" w:hAnsi="TT17At00" w:cs="TT17At00"/>
          <w:sz w:val="20"/>
          <w:szCs w:val="20"/>
          <w:lang w:val="en-US"/>
        </w:rPr>
        <w:t>of boar</w:t>
      </w:r>
      <w:r w:rsidRPr="001A654F">
        <w:rPr>
          <w:rFonts w:ascii="TT17At00" w:eastAsia="TT17At00" w:hAnsi="TT17At00" w:cs="TT17At00"/>
          <w:sz w:val="20"/>
          <w:szCs w:val="20"/>
          <w:lang w:val="en-US"/>
        </w:rPr>
        <w:t xml:space="preserve"> taint in meat from entire</w:t>
      </w:r>
      <w:r w:rsidR="00A764CD" w:rsidRPr="001A654F">
        <w:rPr>
          <w:rFonts w:ascii="TT17At00" w:eastAsia="TT17At00" w:hAnsi="TT17At00" w:cs="TT17At00"/>
          <w:sz w:val="20"/>
          <w:szCs w:val="20"/>
          <w:lang w:val="en-US"/>
        </w:rPr>
        <w:t xml:space="preserve"> </w:t>
      </w:r>
      <w:r w:rsidRPr="001A654F">
        <w:rPr>
          <w:rFonts w:ascii="TT17At00" w:eastAsia="TT17At00" w:hAnsi="TT17At00" w:cs="TT17At00"/>
          <w:sz w:val="20"/>
          <w:szCs w:val="20"/>
          <w:lang w:val="en-US"/>
        </w:rPr>
        <w:t>male pigs.</w:t>
      </w:r>
    </w:p>
    <w:p w14:paraId="47FADAF4" w14:textId="77777777" w:rsidR="0044290E" w:rsidRPr="001A654F" w:rsidRDefault="009422D3">
      <w:pPr>
        <w:pStyle w:val="Listeafsnit"/>
        <w:numPr>
          <w:ilvl w:val="0"/>
          <w:numId w:val="17"/>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Breeding of pigs with less boar taint</w:t>
      </w:r>
    </w:p>
    <w:p w14:paraId="7DAEA11F" w14:textId="764DF991"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 xml:space="preserve">The pig industry is working to breed pigs where boar taint </w:t>
      </w:r>
      <w:r w:rsidR="001A654F" w:rsidRPr="001A654F">
        <w:rPr>
          <w:rFonts w:ascii="TT17At00" w:eastAsia="TT17At00" w:hAnsi="TT17At00" w:cs="TT17At00"/>
          <w:sz w:val="20"/>
          <w:szCs w:val="20"/>
          <w:lang w:val="en-US"/>
        </w:rPr>
        <w:t>occurs</w:t>
      </w:r>
      <w:r w:rsidRPr="001A654F">
        <w:rPr>
          <w:rFonts w:ascii="TT17At00" w:eastAsia="TT17At00" w:hAnsi="TT17At00" w:cs="TT17At00"/>
          <w:sz w:val="20"/>
          <w:szCs w:val="20"/>
          <w:lang w:val="en-US"/>
        </w:rPr>
        <w:t xml:space="preserve"> to a lesser extent.</w:t>
      </w:r>
    </w:p>
    <w:p w14:paraId="2F682457" w14:textId="77777777" w:rsidR="0044290E" w:rsidRPr="001A654F" w:rsidRDefault="009422D3">
      <w:pPr>
        <w:pStyle w:val="Listeafsnit"/>
        <w:numPr>
          <w:ilvl w:val="0"/>
          <w:numId w:val="18"/>
        </w:numPr>
        <w:tabs>
          <w:tab w:val="clear" w:pos="720"/>
          <w:tab w:val="num" w:pos="756"/>
        </w:tabs>
        <w:spacing w:after="0" w:line="240" w:lineRule="auto"/>
        <w:ind w:left="756" w:hanging="396"/>
        <w:rPr>
          <w:rFonts w:ascii="Helvetica" w:eastAsia="Helvetica" w:hAnsi="Helvetica" w:cs="Helvetica"/>
          <w:lang w:val="en-US"/>
        </w:rPr>
      </w:pPr>
      <w:r w:rsidRPr="001A654F">
        <w:rPr>
          <w:rFonts w:ascii="TT17At00" w:eastAsia="TT17At00" w:hAnsi="TT17At00" w:cs="TT17At00"/>
          <w:sz w:val="20"/>
          <w:szCs w:val="20"/>
          <w:lang w:val="en-US"/>
        </w:rPr>
        <w:t>2 million DKK (0,27 million Euro) for the development of feed additives that reduce boar taint.</w:t>
      </w:r>
    </w:p>
    <w:p w14:paraId="6CABB4FE" w14:textId="3A53954A" w:rsidR="0044290E" w:rsidRPr="006D74AC" w:rsidRDefault="009422D3" w:rsidP="006D74AC">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The Ministry of Food</w:t>
      </w:r>
      <w:r w:rsidR="00423A39" w:rsidRPr="001A654F">
        <w:rPr>
          <w:rFonts w:ascii="TT17At00" w:eastAsia="TT17At00" w:hAnsi="TT17At00" w:cs="TT17At00"/>
          <w:sz w:val="20"/>
          <w:szCs w:val="20"/>
          <w:lang w:val="en-US"/>
        </w:rPr>
        <w:t>, Agriculture and Fisheries</w:t>
      </w:r>
      <w:r w:rsidRPr="001A654F">
        <w:rPr>
          <w:rFonts w:ascii="TT17At00" w:eastAsia="TT17At00" w:hAnsi="TT17At00" w:cs="TT17At00"/>
          <w:sz w:val="20"/>
          <w:szCs w:val="20"/>
          <w:lang w:val="en-US"/>
        </w:rPr>
        <w:t xml:space="preserve"> provides </w:t>
      </w:r>
      <w:r w:rsidR="00423A39" w:rsidRPr="001A654F">
        <w:rPr>
          <w:rFonts w:ascii="TT17At00" w:eastAsia="TT17At00" w:hAnsi="TT17At00" w:cs="TT17At00"/>
          <w:sz w:val="20"/>
          <w:szCs w:val="20"/>
          <w:lang w:val="en-US"/>
        </w:rPr>
        <w:t xml:space="preserve">- </w:t>
      </w:r>
      <w:r w:rsidRPr="001A654F">
        <w:rPr>
          <w:rFonts w:ascii="TT17At00" w:eastAsia="TT17At00" w:hAnsi="TT17At00" w:cs="TT17At00"/>
          <w:sz w:val="20"/>
          <w:szCs w:val="20"/>
          <w:lang w:val="en-US"/>
        </w:rPr>
        <w:t>through The Green Development and Demonstration Program</w:t>
      </w:r>
      <w:r w:rsidR="00423A39" w:rsidRPr="001A654F">
        <w:rPr>
          <w:rFonts w:ascii="TT17At00" w:eastAsia="TT17At00" w:hAnsi="TT17At00" w:cs="TT17At00"/>
          <w:sz w:val="20"/>
          <w:szCs w:val="20"/>
          <w:lang w:val="en-US"/>
        </w:rPr>
        <w:t xml:space="preserve"> -</w:t>
      </w:r>
      <w:r w:rsidRPr="001A654F">
        <w:rPr>
          <w:rFonts w:ascii="TT17At00" w:eastAsia="TT17At00" w:hAnsi="TT17At00" w:cs="TT17At00"/>
          <w:sz w:val="20"/>
          <w:szCs w:val="20"/>
          <w:lang w:val="en-US"/>
        </w:rPr>
        <w:t xml:space="preserve"> support for a project, which aim at reducing boar taint in pork through the use of feed additives.</w:t>
      </w:r>
    </w:p>
    <w:p w14:paraId="285BA313" w14:textId="77777777" w:rsidR="006D74AC" w:rsidRDefault="006D74AC">
      <w:pPr>
        <w:rPr>
          <w:rFonts w:ascii="TT17At00" w:eastAsia="TT17At00" w:hAnsi="TT17At00" w:cs="TT17At00"/>
          <w:sz w:val="44"/>
          <w:szCs w:val="44"/>
        </w:rPr>
      </w:pPr>
      <w:r>
        <w:rPr>
          <w:rFonts w:ascii="TT17At00" w:eastAsia="TT17At00" w:hAnsi="TT17At00" w:cs="TT17At00"/>
          <w:sz w:val="44"/>
          <w:szCs w:val="44"/>
        </w:rPr>
        <w:br w:type="page"/>
      </w:r>
    </w:p>
    <w:p w14:paraId="52EC3CFC" w14:textId="3392F8B2" w:rsidR="0044290E" w:rsidRPr="001A654F" w:rsidRDefault="001A654F" w:rsidP="001A654F">
      <w:pPr>
        <w:rPr>
          <w:rFonts w:ascii="Helvetica" w:eastAsia="Helvetica" w:hAnsi="Helvetica" w:cs="Helvetica"/>
          <w:sz w:val="44"/>
          <w:szCs w:val="44"/>
        </w:rPr>
      </w:pPr>
      <w:r w:rsidRPr="001A654F">
        <w:rPr>
          <w:rFonts w:ascii="TT17At00" w:eastAsia="TT17At00" w:hAnsi="TT17At00" w:cs="TT17At00"/>
          <w:sz w:val="44"/>
          <w:szCs w:val="44"/>
        </w:rPr>
        <w:t xml:space="preserve">4. </w:t>
      </w:r>
      <w:r>
        <w:rPr>
          <w:rFonts w:ascii="TT17At00" w:eastAsia="TT17At00" w:hAnsi="TT17At00" w:cs="TT17At00"/>
          <w:sz w:val="44"/>
          <w:szCs w:val="44"/>
        </w:rPr>
        <w:t>Reducing the number of</w:t>
      </w:r>
      <w:r w:rsidR="009422D3" w:rsidRPr="001A654F">
        <w:rPr>
          <w:rFonts w:ascii="TT17At00" w:eastAsia="TT17At00" w:hAnsi="TT17At00" w:cs="TT17At00"/>
          <w:sz w:val="44"/>
          <w:szCs w:val="44"/>
        </w:rPr>
        <w:t xml:space="preserve"> tail docked</w:t>
      </w:r>
      <w:r>
        <w:rPr>
          <w:rFonts w:ascii="TT17At00" w:eastAsia="TT17At00" w:hAnsi="TT17At00" w:cs="TT17At00"/>
          <w:sz w:val="44"/>
          <w:szCs w:val="44"/>
        </w:rPr>
        <w:t xml:space="preserve"> piglets</w:t>
      </w:r>
    </w:p>
    <w:p w14:paraId="4BEC808A" w14:textId="77777777" w:rsidR="0044290E" w:rsidRPr="001A654F" w:rsidRDefault="0044290E">
      <w:pPr>
        <w:pStyle w:val="Body"/>
        <w:spacing w:after="0" w:line="240" w:lineRule="auto"/>
        <w:rPr>
          <w:rFonts w:ascii="TT17At00" w:eastAsia="TT17At00" w:hAnsi="TT17At00" w:cs="TT17At00"/>
          <w:sz w:val="44"/>
          <w:szCs w:val="44"/>
        </w:rPr>
      </w:pPr>
    </w:p>
    <w:p w14:paraId="4B0C04AD" w14:textId="23A4DE2D"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 xml:space="preserve">More than 95 % of all piglets in Denmark </w:t>
      </w:r>
      <w:r w:rsidR="00423A39" w:rsidRPr="001A654F">
        <w:rPr>
          <w:rFonts w:ascii="TT17At00" w:eastAsia="TT17At00" w:hAnsi="TT17At00" w:cs="TT17At00"/>
          <w:sz w:val="20"/>
          <w:szCs w:val="20"/>
        </w:rPr>
        <w:t xml:space="preserve">are </w:t>
      </w:r>
      <w:r w:rsidRPr="001A654F">
        <w:rPr>
          <w:rFonts w:ascii="TT17At00" w:eastAsia="TT17At00" w:hAnsi="TT17At00" w:cs="TT17At00"/>
          <w:sz w:val="20"/>
          <w:szCs w:val="20"/>
        </w:rPr>
        <w:t xml:space="preserve">tail docked within the first four days of their life. This is done to reduce the risk of tail biting, which is </w:t>
      </w:r>
      <w:r w:rsidR="00423A39" w:rsidRPr="001A654F">
        <w:rPr>
          <w:rFonts w:ascii="TT17At00" w:eastAsia="TT17At00" w:hAnsi="TT17At00" w:cs="TT17At00"/>
          <w:sz w:val="20"/>
          <w:szCs w:val="20"/>
        </w:rPr>
        <w:t xml:space="preserve">a </w:t>
      </w:r>
      <w:r w:rsidRPr="001A654F">
        <w:rPr>
          <w:rFonts w:ascii="TT17At00" w:eastAsia="TT17At00" w:hAnsi="TT17At00" w:cs="TT17At00"/>
          <w:sz w:val="20"/>
          <w:szCs w:val="20"/>
        </w:rPr>
        <w:t xml:space="preserve">very painful </w:t>
      </w:r>
      <w:r w:rsidR="00423A39" w:rsidRPr="001A654F">
        <w:rPr>
          <w:rFonts w:ascii="TT17At00" w:eastAsia="TT17At00" w:hAnsi="TT17At00" w:cs="TT17At00"/>
          <w:sz w:val="20"/>
          <w:szCs w:val="20"/>
        </w:rPr>
        <w:t xml:space="preserve">condition </w:t>
      </w:r>
      <w:r w:rsidRPr="001A654F">
        <w:rPr>
          <w:rFonts w:ascii="TT17At00" w:eastAsia="TT17At00" w:hAnsi="TT17At00" w:cs="TT17At00"/>
          <w:sz w:val="20"/>
          <w:szCs w:val="20"/>
        </w:rPr>
        <w:t xml:space="preserve">for the pigs. The </w:t>
      </w:r>
      <w:r w:rsidR="00423A39" w:rsidRPr="001A654F">
        <w:rPr>
          <w:rFonts w:ascii="TT17At00" w:eastAsia="TT17At00" w:hAnsi="TT17At00" w:cs="TT17At00"/>
          <w:sz w:val="20"/>
          <w:szCs w:val="20"/>
        </w:rPr>
        <w:t>issue with</w:t>
      </w:r>
      <w:r w:rsidRPr="001A654F">
        <w:rPr>
          <w:rFonts w:ascii="TT17At00" w:eastAsia="TT17At00" w:hAnsi="TT17At00" w:cs="TT17At00"/>
          <w:sz w:val="20"/>
          <w:szCs w:val="20"/>
        </w:rPr>
        <w:t xml:space="preserve"> tail docking is that </w:t>
      </w:r>
      <w:r w:rsidR="00423A39" w:rsidRPr="001A654F">
        <w:rPr>
          <w:rFonts w:ascii="TT17At00" w:eastAsia="TT17At00" w:hAnsi="TT17At00" w:cs="TT17At00"/>
          <w:sz w:val="20"/>
          <w:szCs w:val="20"/>
        </w:rPr>
        <w:t xml:space="preserve">the procedure in itself </w:t>
      </w:r>
      <w:r w:rsidRPr="001A654F">
        <w:rPr>
          <w:rFonts w:ascii="TT17At00" w:eastAsia="TT17At00" w:hAnsi="TT17At00" w:cs="TT17At00"/>
          <w:sz w:val="20"/>
          <w:szCs w:val="20"/>
        </w:rPr>
        <w:t>is also painful for the pigs. At the same time tail docking does not remove the underlying cause of tail biting such as stress or lack of enrichment material.</w:t>
      </w:r>
    </w:p>
    <w:p w14:paraId="271C32D2" w14:textId="77777777" w:rsidR="0044290E" w:rsidRPr="001A654F" w:rsidRDefault="0044290E">
      <w:pPr>
        <w:pStyle w:val="Body"/>
        <w:spacing w:after="0" w:line="240" w:lineRule="auto"/>
        <w:rPr>
          <w:rFonts w:ascii="TT17At00" w:eastAsia="TT17At00" w:hAnsi="TT17At00" w:cs="TT17At00"/>
          <w:sz w:val="20"/>
          <w:szCs w:val="20"/>
        </w:rPr>
      </w:pPr>
    </w:p>
    <w:p w14:paraId="7FD6712F" w14:textId="77777777" w:rsidR="0044290E" w:rsidRPr="001A654F" w:rsidRDefault="009422D3">
      <w:pPr>
        <w:pStyle w:val="Body"/>
        <w:spacing w:after="0" w:line="240" w:lineRule="auto"/>
        <w:rPr>
          <w:rFonts w:ascii="TT17At00" w:eastAsia="TT17At00" w:hAnsi="TT17At00" w:cs="TT17At00"/>
          <w:b/>
          <w:bCs/>
          <w:sz w:val="20"/>
          <w:szCs w:val="20"/>
        </w:rPr>
      </w:pPr>
      <w:r w:rsidRPr="001A654F">
        <w:rPr>
          <w:rFonts w:ascii="TT17At00" w:eastAsia="TT17At00" w:hAnsi="TT17At00" w:cs="TT17At00"/>
          <w:b/>
          <w:bCs/>
          <w:sz w:val="20"/>
          <w:szCs w:val="20"/>
        </w:rPr>
        <w:t>Objective</w:t>
      </w:r>
    </w:p>
    <w:p w14:paraId="60C1228A" w14:textId="77777777"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sz w:val="20"/>
          <w:szCs w:val="20"/>
        </w:rPr>
        <w:t>The proportion of tail docked pigs shall be decreased significantly.</w:t>
      </w:r>
    </w:p>
    <w:p w14:paraId="6C56FBBF" w14:textId="77777777" w:rsidR="0044290E" w:rsidRPr="001A654F" w:rsidRDefault="0044290E">
      <w:pPr>
        <w:pStyle w:val="Body"/>
        <w:spacing w:after="0" w:line="240" w:lineRule="auto"/>
        <w:rPr>
          <w:rFonts w:ascii="TT17At00" w:eastAsia="TT17At00" w:hAnsi="TT17At00" w:cs="TT17At00"/>
          <w:sz w:val="20"/>
          <w:szCs w:val="20"/>
        </w:rPr>
      </w:pPr>
    </w:p>
    <w:p w14:paraId="6004B2A4" w14:textId="77777777" w:rsidR="0044290E" w:rsidRPr="001A654F" w:rsidRDefault="009422D3">
      <w:pPr>
        <w:pStyle w:val="Body"/>
        <w:spacing w:after="0" w:line="240" w:lineRule="auto"/>
        <w:rPr>
          <w:rFonts w:ascii="TT17At00" w:eastAsia="TT17At00" w:hAnsi="TT17At00" w:cs="TT17At00"/>
          <w:sz w:val="20"/>
          <w:szCs w:val="20"/>
        </w:rPr>
      </w:pPr>
      <w:r w:rsidRPr="001A654F">
        <w:rPr>
          <w:rFonts w:ascii="TT17At00" w:eastAsia="TT17At00" w:hAnsi="TT17At00" w:cs="TT17At00"/>
          <w:b/>
          <w:bCs/>
          <w:sz w:val="20"/>
          <w:szCs w:val="20"/>
        </w:rPr>
        <w:t>The following initiatives will therefore be launched</w:t>
      </w:r>
      <w:r w:rsidRPr="001A654F">
        <w:rPr>
          <w:rFonts w:ascii="TT17At00" w:eastAsia="TT17At00" w:hAnsi="TT17At00" w:cs="TT17At00"/>
          <w:sz w:val="20"/>
          <w:szCs w:val="20"/>
        </w:rPr>
        <w:t>:</w:t>
      </w:r>
    </w:p>
    <w:p w14:paraId="2F4618EB" w14:textId="77777777" w:rsidR="0044290E" w:rsidRPr="001A654F" w:rsidRDefault="009422D3">
      <w:pPr>
        <w:pStyle w:val="Listeafsnit"/>
        <w:numPr>
          <w:ilvl w:val="0"/>
          <w:numId w:val="19"/>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Targeted control of enrichment and rooting material in the pig stable.</w:t>
      </w:r>
    </w:p>
    <w:p w14:paraId="2F36B2F5" w14:textId="2CE14A51"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The Ministry of Food</w:t>
      </w:r>
      <w:r w:rsidR="00104996">
        <w:rPr>
          <w:rFonts w:ascii="TT17At00" w:eastAsia="TT17At00" w:hAnsi="TT17At00" w:cs="TT17At00"/>
          <w:sz w:val="20"/>
          <w:szCs w:val="20"/>
          <w:lang w:val="en-US"/>
        </w:rPr>
        <w:t>,</w:t>
      </w:r>
      <w:r w:rsidR="00423A39" w:rsidRPr="001A654F">
        <w:rPr>
          <w:rFonts w:ascii="TT17At00" w:eastAsia="TT17At00" w:hAnsi="TT17At00" w:cs="TT17At00"/>
          <w:sz w:val="20"/>
          <w:szCs w:val="20"/>
          <w:lang w:val="en-US"/>
        </w:rPr>
        <w:t xml:space="preserve"> Agriculture and Fisheries</w:t>
      </w:r>
      <w:r w:rsidRPr="001A654F">
        <w:rPr>
          <w:rFonts w:ascii="TT17At00" w:eastAsia="TT17At00" w:hAnsi="TT17At00" w:cs="TT17At00"/>
          <w:sz w:val="20"/>
          <w:szCs w:val="20"/>
          <w:lang w:val="en-US"/>
        </w:rPr>
        <w:t xml:space="preserve"> will carry out targeted </w:t>
      </w:r>
      <w:r w:rsidR="00423A39" w:rsidRPr="001A654F">
        <w:rPr>
          <w:rFonts w:ascii="TT17At00" w:eastAsia="TT17At00" w:hAnsi="TT17At00" w:cs="TT17At00"/>
          <w:sz w:val="20"/>
          <w:szCs w:val="20"/>
          <w:lang w:val="en-US"/>
        </w:rPr>
        <w:t>welfare campaigns</w:t>
      </w:r>
      <w:r w:rsidRPr="001A654F">
        <w:rPr>
          <w:rFonts w:ascii="TT17At00" w:eastAsia="TT17At00" w:hAnsi="TT17At00" w:cs="TT17At00"/>
          <w:sz w:val="20"/>
          <w:szCs w:val="20"/>
          <w:lang w:val="en-US"/>
        </w:rPr>
        <w:t xml:space="preserve"> to verify compliance with the rules on adequate supply of rooting and enrichment material for the pigs. </w:t>
      </w:r>
      <w:r w:rsidR="00423A39" w:rsidRPr="001A654F">
        <w:rPr>
          <w:rFonts w:ascii="TT17At00" w:eastAsia="TT17At00" w:hAnsi="TT17At00" w:cs="TT17At00"/>
          <w:sz w:val="20"/>
          <w:szCs w:val="20"/>
          <w:lang w:val="en-US"/>
        </w:rPr>
        <w:t>Non-comp</w:t>
      </w:r>
      <w:r w:rsidR="00104996">
        <w:rPr>
          <w:rFonts w:ascii="TT17At00" w:eastAsia="TT17At00" w:hAnsi="TT17At00" w:cs="TT17At00"/>
          <w:sz w:val="20"/>
          <w:szCs w:val="20"/>
          <w:lang w:val="en-US"/>
        </w:rPr>
        <w:t>l</w:t>
      </w:r>
      <w:r w:rsidR="00423A39" w:rsidRPr="001A654F">
        <w:rPr>
          <w:rFonts w:ascii="TT17At00" w:eastAsia="TT17At00" w:hAnsi="TT17At00" w:cs="TT17At00"/>
          <w:sz w:val="20"/>
          <w:szCs w:val="20"/>
          <w:lang w:val="en-US"/>
        </w:rPr>
        <w:t>iance with</w:t>
      </w:r>
      <w:r w:rsidRPr="001A654F">
        <w:rPr>
          <w:rFonts w:ascii="TT17At00" w:eastAsia="TT17At00" w:hAnsi="TT17At00" w:cs="TT17At00"/>
          <w:sz w:val="20"/>
          <w:szCs w:val="20"/>
          <w:lang w:val="en-US"/>
        </w:rPr>
        <w:t xml:space="preserve"> the rules will be sanctioned. </w:t>
      </w:r>
    </w:p>
    <w:p w14:paraId="607C34B2" w14:textId="53D54853" w:rsidR="0044290E" w:rsidRPr="001A654F" w:rsidRDefault="009422D3">
      <w:pPr>
        <w:pStyle w:val="Listeafsnit"/>
        <w:numPr>
          <w:ilvl w:val="0"/>
          <w:numId w:val="20"/>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 xml:space="preserve">Large-scale </w:t>
      </w:r>
      <w:r w:rsidR="00C35E00" w:rsidRPr="001A654F">
        <w:rPr>
          <w:rFonts w:ascii="TT17At00" w:eastAsia="TT17At00" w:hAnsi="TT17At00" w:cs="TT17At00"/>
          <w:i/>
          <w:iCs/>
          <w:sz w:val="20"/>
          <w:szCs w:val="20"/>
          <w:lang w:val="en-US"/>
        </w:rPr>
        <w:t>research project</w:t>
      </w:r>
      <w:r w:rsidRPr="001A654F">
        <w:rPr>
          <w:rFonts w:ascii="TT17At00" w:eastAsia="TT17At00" w:hAnsi="TT17At00" w:cs="TT17At00"/>
          <w:i/>
          <w:iCs/>
          <w:sz w:val="20"/>
          <w:szCs w:val="20"/>
          <w:lang w:val="en-US"/>
        </w:rPr>
        <w:t xml:space="preserve"> </w:t>
      </w:r>
      <w:r w:rsidR="00C35E00" w:rsidRPr="001A654F">
        <w:rPr>
          <w:rFonts w:ascii="TT17At00" w:eastAsia="TT17At00" w:hAnsi="TT17At00" w:cs="TT17At00"/>
          <w:i/>
          <w:iCs/>
          <w:sz w:val="20"/>
          <w:szCs w:val="20"/>
          <w:lang w:val="en-US"/>
        </w:rPr>
        <w:t xml:space="preserve">on how to </w:t>
      </w:r>
      <w:r w:rsidRPr="001A654F">
        <w:rPr>
          <w:rFonts w:ascii="TT17At00" w:eastAsia="TT17At00" w:hAnsi="TT17At00" w:cs="TT17At00"/>
          <w:i/>
          <w:iCs/>
          <w:sz w:val="20"/>
          <w:szCs w:val="20"/>
          <w:lang w:val="en-US"/>
        </w:rPr>
        <w:t>avoid tail docking</w:t>
      </w:r>
    </w:p>
    <w:p w14:paraId="17FE8CC0" w14:textId="77777777"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There will be set up a large-scale experiment with no tail docking in integrated herds, i.e. herds with both piglets and finishers.</w:t>
      </w:r>
    </w:p>
    <w:p w14:paraId="1B6A4D70" w14:textId="38447AD5" w:rsidR="0044290E" w:rsidRPr="001A654F" w:rsidRDefault="009422D3">
      <w:pPr>
        <w:pStyle w:val="Listeafsnit"/>
        <w:numPr>
          <w:ilvl w:val="0"/>
          <w:numId w:val="21"/>
        </w:numPr>
        <w:tabs>
          <w:tab w:val="clear" w:pos="720"/>
          <w:tab w:val="num" w:pos="756"/>
        </w:tabs>
        <w:spacing w:after="0" w:line="240" w:lineRule="auto"/>
        <w:ind w:left="756" w:hanging="396"/>
        <w:rPr>
          <w:rFonts w:ascii="Helvetica" w:eastAsia="Helvetica" w:hAnsi="Helvetica" w:cs="Helvetica"/>
          <w:lang w:val="en-US"/>
        </w:rPr>
      </w:pPr>
      <w:r w:rsidRPr="001A654F">
        <w:rPr>
          <w:rFonts w:ascii="TT17At00" w:eastAsia="TT17At00" w:hAnsi="TT17At00" w:cs="TT17At00"/>
          <w:sz w:val="20"/>
          <w:szCs w:val="20"/>
          <w:lang w:val="en-US"/>
        </w:rPr>
        <w:t xml:space="preserve">6,4 Million DKK for the development of new technology to provide more straw in </w:t>
      </w:r>
      <w:r w:rsidR="00364940" w:rsidRPr="001A654F">
        <w:rPr>
          <w:rFonts w:ascii="TT17At00" w:eastAsia="TT17At00" w:hAnsi="TT17At00" w:cs="TT17At00"/>
          <w:sz w:val="20"/>
          <w:szCs w:val="20"/>
          <w:lang w:val="en-US"/>
        </w:rPr>
        <w:t>pig barns.</w:t>
      </w:r>
    </w:p>
    <w:p w14:paraId="58297131" w14:textId="0A489926"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The Ministry of Food</w:t>
      </w:r>
      <w:r w:rsidR="00364940" w:rsidRPr="001A654F">
        <w:rPr>
          <w:rFonts w:ascii="TT17At00" w:eastAsia="TT17At00" w:hAnsi="TT17At00" w:cs="TT17At00"/>
          <w:sz w:val="20"/>
          <w:szCs w:val="20"/>
          <w:lang w:val="en-US"/>
        </w:rPr>
        <w:t>, Agriculture and Fisheries</w:t>
      </w:r>
      <w:r w:rsidRPr="001A654F">
        <w:rPr>
          <w:rFonts w:ascii="TT17At00" w:eastAsia="TT17At00" w:hAnsi="TT17At00" w:cs="TT17At00"/>
          <w:sz w:val="20"/>
          <w:szCs w:val="20"/>
          <w:lang w:val="en-US"/>
        </w:rPr>
        <w:t xml:space="preserve"> provides </w:t>
      </w:r>
      <w:r w:rsidR="00364940" w:rsidRPr="001A654F">
        <w:rPr>
          <w:rFonts w:ascii="TT17At00" w:eastAsia="TT17At00" w:hAnsi="TT17At00" w:cs="TT17At00"/>
          <w:sz w:val="20"/>
          <w:szCs w:val="20"/>
          <w:lang w:val="en-US"/>
        </w:rPr>
        <w:t xml:space="preserve">- </w:t>
      </w:r>
      <w:r w:rsidRPr="001A654F">
        <w:rPr>
          <w:rFonts w:ascii="TT17At00" w:eastAsia="TT17At00" w:hAnsi="TT17At00" w:cs="TT17At00"/>
          <w:sz w:val="20"/>
          <w:szCs w:val="20"/>
          <w:lang w:val="en-US"/>
        </w:rPr>
        <w:t xml:space="preserve">through The Green Development and Demonstration Program </w:t>
      </w:r>
      <w:r w:rsidR="00364940" w:rsidRPr="001A654F">
        <w:rPr>
          <w:rFonts w:ascii="TT17At00" w:eastAsia="TT17At00" w:hAnsi="TT17At00" w:cs="TT17At00"/>
          <w:sz w:val="20"/>
          <w:szCs w:val="20"/>
          <w:lang w:val="en-US"/>
        </w:rPr>
        <w:t xml:space="preserve">- </w:t>
      </w:r>
      <w:r w:rsidRPr="001A654F">
        <w:rPr>
          <w:rFonts w:ascii="TT17At00" w:eastAsia="TT17At00" w:hAnsi="TT17At00" w:cs="TT17At00"/>
          <w:sz w:val="20"/>
          <w:szCs w:val="20"/>
          <w:lang w:val="en-US"/>
        </w:rPr>
        <w:t xml:space="preserve">support for a project that will make it easier to provide more straw for pigs and at the same time </w:t>
      </w:r>
      <w:r w:rsidR="00364940" w:rsidRPr="001A654F">
        <w:rPr>
          <w:rFonts w:ascii="TT17At00" w:eastAsia="TT17At00" w:hAnsi="TT17At00" w:cs="TT17At00"/>
          <w:sz w:val="20"/>
          <w:szCs w:val="20"/>
          <w:lang w:val="en-US"/>
        </w:rPr>
        <w:t xml:space="preserve">is able to </w:t>
      </w:r>
      <w:r w:rsidRPr="001A654F">
        <w:rPr>
          <w:rFonts w:ascii="TT17At00" w:eastAsia="TT17At00" w:hAnsi="TT17At00" w:cs="TT17At00"/>
          <w:sz w:val="20"/>
          <w:szCs w:val="20"/>
          <w:lang w:val="en-US"/>
        </w:rPr>
        <w:t xml:space="preserve">handle slurry easily and efficiently. </w:t>
      </w:r>
    </w:p>
    <w:p w14:paraId="5E8BE4A5" w14:textId="77777777" w:rsidR="006D74AC" w:rsidRDefault="006D74AC" w:rsidP="001A654F">
      <w:pPr>
        <w:rPr>
          <w:rFonts w:ascii="TT17At00" w:eastAsia="TT17At00" w:hAnsi="TT17At00" w:cs="TT17At00"/>
          <w:iCs/>
          <w:sz w:val="44"/>
          <w:szCs w:val="44"/>
        </w:rPr>
      </w:pPr>
    </w:p>
    <w:p w14:paraId="1344456F" w14:textId="7BF2B395" w:rsidR="0044290E" w:rsidRPr="001A654F" w:rsidRDefault="001A654F" w:rsidP="001A654F">
      <w:pPr>
        <w:rPr>
          <w:rFonts w:ascii="Helvetica" w:eastAsia="Helvetica" w:hAnsi="Helvetica" w:cs="Helvetica"/>
          <w:iCs/>
          <w:sz w:val="44"/>
          <w:szCs w:val="44"/>
        </w:rPr>
      </w:pPr>
      <w:r w:rsidRPr="001A654F">
        <w:rPr>
          <w:rFonts w:ascii="TT17At00" w:eastAsia="TT17At00" w:hAnsi="TT17At00" w:cs="TT17At00"/>
          <w:iCs/>
          <w:sz w:val="44"/>
          <w:szCs w:val="44"/>
        </w:rPr>
        <w:t xml:space="preserve">5. </w:t>
      </w:r>
      <w:r w:rsidR="009422D3" w:rsidRPr="001A654F">
        <w:rPr>
          <w:rFonts w:ascii="TT17At00" w:eastAsia="TT17At00" w:hAnsi="TT17At00" w:cs="TT17At00"/>
          <w:iCs/>
          <w:sz w:val="44"/>
          <w:szCs w:val="44"/>
        </w:rPr>
        <w:t>Strengthened efforts against gastric ulcers</w:t>
      </w:r>
    </w:p>
    <w:p w14:paraId="3D286AD9" w14:textId="77777777" w:rsidR="0044290E" w:rsidRPr="001A654F" w:rsidRDefault="0044290E" w:rsidP="001A654F">
      <w:pPr>
        <w:rPr>
          <w:rFonts w:ascii="TT17At00" w:eastAsia="TT17At00" w:hAnsi="TT17At00" w:cs="TT17At00"/>
          <w:iCs/>
          <w:sz w:val="44"/>
          <w:szCs w:val="44"/>
        </w:rPr>
      </w:pPr>
    </w:p>
    <w:p w14:paraId="5297D129" w14:textId="04A1F618" w:rsidR="0044290E" w:rsidRPr="001A654F" w:rsidRDefault="009422D3" w:rsidP="001A654F">
      <w:pPr>
        <w:rPr>
          <w:rFonts w:ascii="TT17At00" w:eastAsia="TT17At00" w:hAnsi="TT17At00" w:cs="TT17At00"/>
          <w:sz w:val="20"/>
          <w:szCs w:val="20"/>
        </w:rPr>
      </w:pPr>
      <w:r w:rsidRPr="001A654F">
        <w:rPr>
          <w:rFonts w:ascii="TT17At00" w:eastAsia="TT17At00" w:hAnsi="TT17At00" w:cs="TT17At00"/>
          <w:sz w:val="20"/>
          <w:szCs w:val="20"/>
        </w:rPr>
        <w:t>A study of the gastrointestinal health of finisher pigs and sows from 2013 showed that 30 % of finisher pigs and 51 % of sows for slaughter had gastric ulcers of varying degree</w:t>
      </w:r>
      <w:r w:rsidR="006411BF" w:rsidRPr="001A654F">
        <w:rPr>
          <w:rFonts w:ascii="TT17At00" w:eastAsia="TT17At00" w:hAnsi="TT17At00" w:cs="TT17At00"/>
          <w:sz w:val="20"/>
          <w:szCs w:val="20"/>
        </w:rPr>
        <w:t>s</w:t>
      </w:r>
      <w:r w:rsidRPr="001A654F">
        <w:rPr>
          <w:rFonts w:ascii="TT17At00" w:eastAsia="TT17At00" w:hAnsi="TT17At00" w:cs="TT17At00"/>
          <w:sz w:val="20"/>
          <w:szCs w:val="20"/>
        </w:rPr>
        <w:t>.</w:t>
      </w:r>
    </w:p>
    <w:p w14:paraId="253FF2EE" w14:textId="77777777" w:rsidR="0044290E" w:rsidRPr="001A654F" w:rsidRDefault="0044290E">
      <w:pPr>
        <w:pStyle w:val="Listeafsnit"/>
        <w:spacing w:after="0" w:line="240" w:lineRule="auto"/>
        <w:ind w:left="426"/>
        <w:rPr>
          <w:rFonts w:ascii="TT17At00" w:eastAsia="TT17At00" w:hAnsi="TT17At00" w:cs="TT17At00"/>
          <w:sz w:val="20"/>
          <w:szCs w:val="20"/>
          <w:lang w:val="en-US"/>
        </w:rPr>
      </w:pPr>
    </w:p>
    <w:p w14:paraId="2157508E" w14:textId="5F6D1846" w:rsidR="0044290E" w:rsidRPr="001A654F" w:rsidRDefault="006411BF" w:rsidP="001A654F">
      <w:pPr>
        <w:rPr>
          <w:rFonts w:ascii="TT17At00" w:eastAsia="TT17At00" w:hAnsi="TT17At00" w:cs="TT17At00"/>
          <w:sz w:val="20"/>
          <w:szCs w:val="20"/>
        </w:rPr>
      </w:pPr>
      <w:r w:rsidRPr="001A654F">
        <w:rPr>
          <w:rFonts w:ascii="TT17At00" w:eastAsia="TT17At00" w:hAnsi="TT17At00" w:cs="TT17At00"/>
          <w:sz w:val="20"/>
          <w:szCs w:val="20"/>
        </w:rPr>
        <w:t>S</w:t>
      </w:r>
      <w:r w:rsidR="009422D3" w:rsidRPr="001A654F">
        <w:rPr>
          <w:rFonts w:ascii="TT17At00" w:eastAsia="TT17At00" w:hAnsi="TT17At00" w:cs="TT17At00"/>
          <w:sz w:val="20"/>
          <w:szCs w:val="20"/>
        </w:rPr>
        <w:t>evere cases of gastric</w:t>
      </w:r>
      <w:r w:rsidR="00B40EDD">
        <w:rPr>
          <w:rFonts w:ascii="TT17At00" w:eastAsia="TT17At00" w:hAnsi="TT17At00" w:cs="TT17At00"/>
          <w:sz w:val="20"/>
          <w:szCs w:val="20"/>
        </w:rPr>
        <w:t xml:space="preserve"> </w:t>
      </w:r>
      <w:r w:rsidR="009422D3" w:rsidRPr="001A654F">
        <w:rPr>
          <w:rFonts w:ascii="TT17At00" w:eastAsia="TT17At00" w:hAnsi="TT17At00" w:cs="TT17At00"/>
          <w:sz w:val="20"/>
          <w:szCs w:val="20"/>
        </w:rPr>
        <w:t>ulcers in sows are assumed to be an issue for the welfare</w:t>
      </w:r>
      <w:r w:rsidR="00B40EDD">
        <w:rPr>
          <w:rFonts w:ascii="TT17At00" w:eastAsia="TT17At00" w:hAnsi="TT17At00" w:cs="TT17At00"/>
          <w:sz w:val="20"/>
          <w:szCs w:val="20"/>
        </w:rPr>
        <w:t xml:space="preserve"> </w:t>
      </w:r>
      <w:r w:rsidR="009422D3" w:rsidRPr="001A654F">
        <w:rPr>
          <w:rFonts w:ascii="TT17At00" w:eastAsia="TT17At00" w:hAnsi="TT17At00" w:cs="TT17At00"/>
          <w:sz w:val="20"/>
          <w:szCs w:val="20"/>
        </w:rPr>
        <w:t>and thus the productivity of the sow</w:t>
      </w:r>
      <w:r w:rsidR="00B40EDD">
        <w:rPr>
          <w:rFonts w:ascii="TT17At00" w:eastAsia="TT17At00" w:hAnsi="TT17At00" w:cs="TT17At00"/>
          <w:sz w:val="20"/>
          <w:szCs w:val="20"/>
        </w:rPr>
        <w:t xml:space="preserve">. </w:t>
      </w:r>
      <w:r w:rsidRPr="001A654F">
        <w:rPr>
          <w:rFonts w:ascii="TT17At00" w:eastAsia="TT17At00" w:hAnsi="TT17At00" w:cs="TT17At00"/>
          <w:sz w:val="20"/>
          <w:szCs w:val="20"/>
        </w:rPr>
        <w:t>S</w:t>
      </w:r>
      <w:r w:rsidR="009422D3" w:rsidRPr="001A654F">
        <w:rPr>
          <w:rFonts w:ascii="TT17At00" w:eastAsia="TT17At00" w:hAnsi="TT17At00" w:cs="TT17At00"/>
          <w:sz w:val="20"/>
          <w:szCs w:val="20"/>
        </w:rPr>
        <w:t xml:space="preserve">evere cases of </w:t>
      </w:r>
      <w:r w:rsidR="00B40EDD">
        <w:rPr>
          <w:rFonts w:ascii="TT17At00" w:eastAsia="TT17At00" w:hAnsi="TT17At00" w:cs="TT17At00"/>
          <w:sz w:val="20"/>
          <w:szCs w:val="20"/>
        </w:rPr>
        <w:t>gastric</w:t>
      </w:r>
      <w:r w:rsidR="009422D3" w:rsidRPr="001A654F">
        <w:rPr>
          <w:rFonts w:ascii="TT17At00" w:eastAsia="TT17At00" w:hAnsi="TT17At00" w:cs="TT17At00"/>
          <w:sz w:val="20"/>
          <w:szCs w:val="20"/>
        </w:rPr>
        <w:t xml:space="preserve"> ulcers in finisher pigs are a problem for productivity </w:t>
      </w:r>
      <w:r w:rsidRPr="001A654F">
        <w:rPr>
          <w:rFonts w:ascii="TT17At00" w:eastAsia="TT17At00" w:hAnsi="TT17At00" w:cs="TT17At00"/>
          <w:sz w:val="20"/>
          <w:szCs w:val="20"/>
        </w:rPr>
        <w:t xml:space="preserve">as they result in </w:t>
      </w:r>
      <w:r w:rsidR="009422D3" w:rsidRPr="001A654F">
        <w:rPr>
          <w:rFonts w:ascii="TT17At00" w:eastAsia="TT17At00" w:hAnsi="TT17At00" w:cs="TT17At00"/>
          <w:sz w:val="20"/>
          <w:szCs w:val="20"/>
        </w:rPr>
        <w:t>i.e.</w:t>
      </w:r>
      <w:r w:rsidRPr="001A654F">
        <w:rPr>
          <w:rFonts w:ascii="TT17At00" w:eastAsia="TT17At00" w:hAnsi="TT17At00" w:cs="TT17At00"/>
          <w:sz w:val="20"/>
          <w:szCs w:val="20"/>
        </w:rPr>
        <w:t xml:space="preserve"> a </w:t>
      </w:r>
      <w:r w:rsidR="009422D3" w:rsidRPr="001A654F">
        <w:rPr>
          <w:rFonts w:ascii="TT17At00" w:eastAsia="TT17At00" w:hAnsi="TT17At00" w:cs="TT17At00"/>
          <w:sz w:val="20"/>
          <w:szCs w:val="20"/>
        </w:rPr>
        <w:t>lower</w:t>
      </w:r>
      <w:r w:rsidRPr="001A654F">
        <w:rPr>
          <w:rFonts w:ascii="TT17At00" w:eastAsia="TT17At00" w:hAnsi="TT17At00" w:cs="TT17At00"/>
          <w:sz w:val="20"/>
          <w:szCs w:val="20"/>
        </w:rPr>
        <w:t xml:space="preserve"> </w:t>
      </w:r>
      <w:r w:rsidR="009422D3" w:rsidRPr="001A654F">
        <w:rPr>
          <w:rFonts w:ascii="TT17At00" w:eastAsia="TT17At00" w:hAnsi="TT17At00" w:cs="TT17At00"/>
          <w:sz w:val="20"/>
          <w:szCs w:val="20"/>
        </w:rPr>
        <w:t xml:space="preserve">daily gain </w:t>
      </w:r>
      <w:r w:rsidRPr="001A654F">
        <w:rPr>
          <w:rFonts w:ascii="TT17At00" w:eastAsia="TT17At00" w:hAnsi="TT17At00" w:cs="TT17At00"/>
          <w:sz w:val="20"/>
          <w:szCs w:val="20"/>
        </w:rPr>
        <w:t>in</w:t>
      </w:r>
      <w:r w:rsidR="009422D3" w:rsidRPr="001A654F">
        <w:rPr>
          <w:rFonts w:ascii="TT17At00" w:eastAsia="TT17At00" w:hAnsi="TT17At00" w:cs="TT17At00"/>
          <w:sz w:val="20"/>
          <w:szCs w:val="20"/>
        </w:rPr>
        <w:t xml:space="preserve"> the pigs.</w:t>
      </w:r>
    </w:p>
    <w:p w14:paraId="2DBA24FD" w14:textId="77777777" w:rsidR="0044290E" w:rsidRPr="001A654F" w:rsidRDefault="0044290E">
      <w:pPr>
        <w:pStyle w:val="Listeafsnit"/>
        <w:spacing w:after="0" w:line="240" w:lineRule="auto"/>
        <w:ind w:left="426"/>
        <w:rPr>
          <w:rFonts w:ascii="TT17At00" w:eastAsia="TT17At00" w:hAnsi="TT17At00" w:cs="TT17At00"/>
          <w:i/>
          <w:iCs/>
          <w:sz w:val="20"/>
          <w:szCs w:val="20"/>
          <w:lang w:val="en-US"/>
        </w:rPr>
      </w:pPr>
    </w:p>
    <w:p w14:paraId="5929C9BD" w14:textId="77777777" w:rsidR="0044290E" w:rsidRPr="00B40EDD" w:rsidRDefault="009422D3" w:rsidP="001A654F">
      <w:pPr>
        <w:rPr>
          <w:rFonts w:ascii="TT17At00" w:eastAsia="TT17At00" w:hAnsi="TT17At00" w:cs="TT17At00"/>
          <w:b/>
          <w:bCs/>
          <w:iCs/>
          <w:sz w:val="20"/>
          <w:szCs w:val="20"/>
        </w:rPr>
      </w:pPr>
      <w:r w:rsidRPr="00B40EDD">
        <w:rPr>
          <w:rFonts w:ascii="TT17At00" w:eastAsia="TT17At00" w:hAnsi="TT17At00" w:cs="TT17At00"/>
          <w:b/>
          <w:bCs/>
          <w:iCs/>
          <w:sz w:val="20"/>
          <w:szCs w:val="20"/>
        </w:rPr>
        <w:t>Objective</w:t>
      </w:r>
    </w:p>
    <w:p w14:paraId="332D2A9B" w14:textId="6AA1B1C5" w:rsidR="0044290E" w:rsidRPr="00B40EDD" w:rsidRDefault="009422D3" w:rsidP="001A654F">
      <w:pPr>
        <w:rPr>
          <w:rFonts w:ascii="TT17At00" w:eastAsia="TT17At00" w:hAnsi="TT17At00" w:cs="TT17At00"/>
          <w:iCs/>
          <w:sz w:val="20"/>
          <w:szCs w:val="20"/>
        </w:rPr>
      </w:pPr>
      <w:r w:rsidRPr="00B40EDD">
        <w:rPr>
          <w:rFonts w:ascii="TT17At00" w:eastAsia="TT17At00" w:hAnsi="TT17At00" w:cs="TT17At00"/>
          <w:iCs/>
          <w:sz w:val="20"/>
          <w:szCs w:val="20"/>
        </w:rPr>
        <w:t>The prevalence of gastric</w:t>
      </w:r>
      <w:r w:rsidR="006411BF" w:rsidRPr="00B40EDD">
        <w:rPr>
          <w:rFonts w:ascii="TT17At00" w:eastAsia="TT17At00" w:hAnsi="TT17At00" w:cs="TT17At00"/>
          <w:iCs/>
          <w:sz w:val="20"/>
          <w:szCs w:val="20"/>
        </w:rPr>
        <w:t xml:space="preserve"> </w:t>
      </w:r>
      <w:r w:rsidRPr="00B40EDD">
        <w:rPr>
          <w:rFonts w:ascii="TT17At00" w:eastAsia="TT17At00" w:hAnsi="TT17At00" w:cs="TT17At00"/>
          <w:iCs/>
          <w:sz w:val="20"/>
          <w:szCs w:val="20"/>
        </w:rPr>
        <w:t>ulcers sh</w:t>
      </w:r>
      <w:r w:rsidR="006411BF" w:rsidRPr="00B40EDD">
        <w:rPr>
          <w:rFonts w:ascii="TT17At00" w:eastAsia="TT17At00" w:hAnsi="TT17At00" w:cs="TT17At00"/>
          <w:iCs/>
          <w:sz w:val="20"/>
          <w:szCs w:val="20"/>
        </w:rPr>
        <w:t>ould</w:t>
      </w:r>
      <w:r w:rsidRPr="00B40EDD">
        <w:rPr>
          <w:rFonts w:ascii="TT17At00" w:eastAsia="TT17At00" w:hAnsi="TT17At00" w:cs="TT17At00"/>
          <w:iCs/>
          <w:sz w:val="20"/>
          <w:szCs w:val="20"/>
        </w:rPr>
        <w:t xml:space="preserve"> be reduced through strengthened health control</w:t>
      </w:r>
    </w:p>
    <w:p w14:paraId="66C85911" w14:textId="77777777" w:rsidR="0044290E" w:rsidRPr="001A654F" w:rsidRDefault="0044290E">
      <w:pPr>
        <w:pStyle w:val="Listeafsnit"/>
        <w:spacing w:after="0" w:line="240" w:lineRule="auto"/>
        <w:ind w:left="426"/>
        <w:rPr>
          <w:rFonts w:ascii="TT17At00" w:eastAsia="TT17At00" w:hAnsi="TT17At00" w:cs="TT17At00"/>
          <w:i/>
          <w:iCs/>
          <w:sz w:val="20"/>
          <w:szCs w:val="20"/>
          <w:lang w:val="en-US"/>
        </w:rPr>
      </w:pPr>
    </w:p>
    <w:p w14:paraId="2F0DDC6F" w14:textId="77777777" w:rsidR="0044290E" w:rsidRPr="00B40EDD" w:rsidRDefault="009422D3" w:rsidP="001A654F">
      <w:pPr>
        <w:rPr>
          <w:rFonts w:ascii="TT17At00" w:eastAsia="TT17At00" w:hAnsi="TT17At00" w:cs="TT17At00"/>
          <w:b/>
          <w:bCs/>
          <w:iCs/>
          <w:sz w:val="20"/>
          <w:szCs w:val="20"/>
        </w:rPr>
      </w:pPr>
      <w:r w:rsidRPr="00B40EDD">
        <w:rPr>
          <w:rFonts w:ascii="TT17At00" w:eastAsia="TT17At00" w:hAnsi="TT17At00" w:cs="TT17At00"/>
          <w:b/>
          <w:bCs/>
          <w:iCs/>
          <w:sz w:val="20"/>
          <w:szCs w:val="20"/>
        </w:rPr>
        <w:t>The following initiatives will therefore be launched:</w:t>
      </w:r>
    </w:p>
    <w:p w14:paraId="41CE6072" w14:textId="77777777" w:rsidR="0044290E" w:rsidRPr="001A654F" w:rsidRDefault="009422D3" w:rsidP="001A654F">
      <w:pPr>
        <w:pStyle w:val="Listeafsnit"/>
        <w:numPr>
          <w:ilvl w:val="0"/>
          <w:numId w:val="22"/>
        </w:numPr>
        <w:tabs>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Intensified disease control in slaughterhouses</w:t>
      </w:r>
    </w:p>
    <w:p w14:paraId="2556D241" w14:textId="50827029"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The Ministry of Food</w:t>
      </w:r>
      <w:r w:rsidR="006411BF" w:rsidRPr="001A654F">
        <w:rPr>
          <w:rFonts w:ascii="TT17At00" w:eastAsia="TT17At00" w:hAnsi="TT17At00" w:cs="TT17At00"/>
          <w:sz w:val="20"/>
          <w:szCs w:val="20"/>
          <w:lang w:val="en-US"/>
        </w:rPr>
        <w:t>, Agriculture and Fisheries</w:t>
      </w:r>
      <w:r w:rsidRPr="001A654F">
        <w:rPr>
          <w:rFonts w:ascii="TT17At00" w:eastAsia="TT17At00" w:hAnsi="TT17At00" w:cs="TT17At00"/>
          <w:sz w:val="20"/>
          <w:szCs w:val="20"/>
          <w:lang w:val="en-US"/>
        </w:rPr>
        <w:t xml:space="preserve"> intensifies disease control in slaughterhouses and screens for gastric ulcers in sows from all herds with statutory health advisory agreement.</w:t>
      </w:r>
    </w:p>
    <w:p w14:paraId="0ECCBD1E" w14:textId="77777777" w:rsidR="0044290E" w:rsidRPr="001A654F" w:rsidRDefault="009422D3">
      <w:pPr>
        <w:pStyle w:val="Listeafsnit"/>
        <w:numPr>
          <w:ilvl w:val="0"/>
          <w:numId w:val="23"/>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Changing of feed.</w:t>
      </w:r>
    </w:p>
    <w:p w14:paraId="5F7FCF89" w14:textId="582DC3B5"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The Ministry of Food</w:t>
      </w:r>
      <w:r w:rsidR="006411BF" w:rsidRPr="001A654F">
        <w:rPr>
          <w:rFonts w:ascii="TT17At00" w:eastAsia="TT17At00" w:hAnsi="TT17At00" w:cs="TT17At00"/>
          <w:sz w:val="20"/>
          <w:szCs w:val="20"/>
          <w:lang w:val="en-US"/>
        </w:rPr>
        <w:t>, Agriculture and Fisheries</w:t>
      </w:r>
      <w:r w:rsidRPr="001A654F">
        <w:rPr>
          <w:rFonts w:ascii="TT17At00" w:eastAsia="TT17At00" w:hAnsi="TT17At00" w:cs="TT17At00"/>
          <w:sz w:val="20"/>
          <w:szCs w:val="20"/>
          <w:lang w:val="en-US"/>
        </w:rPr>
        <w:t xml:space="preserve"> is cooperating with the agricultural industry and the feed industry to develop </w:t>
      </w:r>
      <w:r w:rsidR="006411BF" w:rsidRPr="001A654F">
        <w:rPr>
          <w:rFonts w:ascii="TT17At00" w:eastAsia="TT17At00" w:hAnsi="TT17At00" w:cs="TT17At00"/>
          <w:sz w:val="20"/>
          <w:szCs w:val="20"/>
          <w:lang w:val="en-US"/>
        </w:rPr>
        <w:t xml:space="preserve">animal </w:t>
      </w:r>
      <w:r w:rsidRPr="001A654F">
        <w:rPr>
          <w:rFonts w:ascii="TT17At00" w:eastAsia="TT17At00" w:hAnsi="TT17At00" w:cs="TT17At00"/>
          <w:sz w:val="20"/>
          <w:szCs w:val="20"/>
          <w:lang w:val="en-US"/>
        </w:rPr>
        <w:t>feed</w:t>
      </w:r>
      <w:r w:rsidR="006411BF" w:rsidRPr="001A654F">
        <w:rPr>
          <w:rFonts w:ascii="TT17At00" w:eastAsia="TT17At00" w:hAnsi="TT17At00" w:cs="TT17At00"/>
          <w:sz w:val="20"/>
          <w:szCs w:val="20"/>
          <w:lang w:val="en-US"/>
        </w:rPr>
        <w:t xml:space="preserve"> stuffs </w:t>
      </w:r>
      <w:r w:rsidRPr="001A654F">
        <w:rPr>
          <w:rFonts w:ascii="TT17At00" w:eastAsia="TT17At00" w:hAnsi="TT17At00" w:cs="TT17At00"/>
          <w:sz w:val="20"/>
          <w:szCs w:val="20"/>
          <w:lang w:val="en-US"/>
        </w:rPr>
        <w:t>that may cause fewer gastric ulcers</w:t>
      </w:r>
    </w:p>
    <w:p w14:paraId="454997FB" w14:textId="77777777" w:rsidR="0044290E" w:rsidRPr="001A654F" w:rsidRDefault="009422D3">
      <w:pPr>
        <w:pStyle w:val="Listeafsnit"/>
        <w:numPr>
          <w:ilvl w:val="0"/>
          <w:numId w:val="24"/>
        </w:numPr>
        <w:tabs>
          <w:tab w:val="clear" w:pos="720"/>
          <w:tab w:val="num" w:pos="756"/>
        </w:tabs>
        <w:spacing w:after="0" w:line="240" w:lineRule="auto"/>
        <w:ind w:left="756" w:hanging="396"/>
        <w:rPr>
          <w:rFonts w:ascii="Helvetica" w:eastAsia="Helvetica" w:hAnsi="Helvetica" w:cs="Helvetica"/>
          <w:i/>
          <w:iCs/>
          <w:lang w:val="en-US"/>
        </w:rPr>
      </w:pPr>
      <w:r w:rsidRPr="001A654F">
        <w:rPr>
          <w:rFonts w:ascii="TT17At00" w:eastAsia="TT17At00" w:hAnsi="TT17At00" w:cs="TT17At00"/>
          <w:i/>
          <w:iCs/>
          <w:sz w:val="20"/>
          <w:szCs w:val="20"/>
          <w:lang w:val="en-US"/>
        </w:rPr>
        <w:t>Research on gastric ulcers in finisher pigs.</w:t>
      </w:r>
    </w:p>
    <w:p w14:paraId="33585086" w14:textId="0C618B71" w:rsidR="0044290E" w:rsidRPr="001A654F" w:rsidRDefault="009422D3">
      <w:pPr>
        <w:pStyle w:val="Listeafsnit"/>
        <w:spacing w:after="0" w:line="240" w:lineRule="auto"/>
        <w:rPr>
          <w:rFonts w:ascii="TT17At00" w:eastAsia="TT17At00" w:hAnsi="TT17At00" w:cs="TT17At00"/>
          <w:sz w:val="20"/>
          <w:szCs w:val="20"/>
          <w:lang w:val="en-US"/>
        </w:rPr>
      </w:pPr>
      <w:r w:rsidRPr="001A654F">
        <w:rPr>
          <w:rFonts w:ascii="TT17At00" w:eastAsia="TT17At00" w:hAnsi="TT17At00" w:cs="TT17At00"/>
          <w:sz w:val="20"/>
          <w:szCs w:val="20"/>
          <w:lang w:val="en-US"/>
        </w:rPr>
        <w:t xml:space="preserve">A new research project shall determine the causes and extent of gastric ulcers in finisher pigs. In addition a </w:t>
      </w:r>
      <w:r w:rsidR="006411BF" w:rsidRPr="001A654F">
        <w:rPr>
          <w:rFonts w:ascii="TT17At00" w:eastAsia="TT17At00" w:hAnsi="TT17At00" w:cs="TT17At00"/>
          <w:sz w:val="20"/>
          <w:szCs w:val="20"/>
          <w:lang w:val="en-US"/>
        </w:rPr>
        <w:t>literature review</w:t>
      </w:r>
      <w:r w:rsidRPr="001A654F">
        <w:rPr>
          <w:rFonts w:ascii="TT17At00" w:eastAsia="TT17At00" w:hAnsi="TT17At00" w:cs="TT17At00"/>
          <w:sz w:val="20"/>
          <w:szCs w:val="20"/>
          <w:lang w:val="en-US"/>
        </w:rPr>
        <w:t xml:space="preserve"> on the possibilities to reduce the prevalence of gastric ulcers and </w:t>
      </w:r>
      <w:r w:rsidR="006411BF" w:rsidRPr="001A654F">
        <w:rPr>
          <w:rFonts w:ascii="TT17At00" w:eastAsia="TT17At00" w:hAnsi="TT17At00" w:cs="TT17At00"/>
          <w:sz w:val="20"/>
          <w:szCs w:val="20"/>
          <w:lang w:val="en-US"/>
        </w:rPr>
        <w:t xml:space="preserve">on </w:t>
      </w:r>
      <w:r w:rsidRPr="001A654F">
        <w:rPr>
          <w:rFonts w:ascii="TT17At00" w:eastAsia="TT17At00" w:hAnsi="TT17At00" w:cs="TT17At00"/>
          <w:sz w:val="20"/>
          <w:szCs w:val="20"/>
          <w:lang w:val="en-US"/>
        </w:rPr>
        <w:t xml:space="preserve">the importance of the origin of the pig </w:t>
      </w:r>
      <w:r w:rsidR="006411BF" w:rsidRPr="001A654F">
        <w:rPr>
          <w:rFonts w:ascii="TT17At00" w:eastAsia="TT17At00" w:hAnsi="TT17At00" w:cs="TT17At00"/>
          <w:sz w:val="20"/>
          <w:szCs w:val="20"/>
          <w:lang w:val="en-US"/>
        </w:rPr>
        <w:t xml:space="preserve">- </w:t>
      </w:r>
      <w:r w:rsidRPr="001A654F">
        <w:rPr>
          <w:rFonts w:ascii="TT17At00" w:eastAsia="TT17At00" w:hAnsi="TT17At00" w:cs="TT17At00"/>
          <w:sz w:val="20"/>
          <w:szCs w:val="20"/>
          <w:lang w:val="en-US"/>
        </w:rPr>
        <w:t xml:space="preserve">conventional, organic or free range production </w:t>
      </w:r>
      <w:r w:rsidR="006411BF" w:rsidRPr="001A654F">
        <w:rPr>
          <w:rFonts w:ascii="TT17At00" w:eastAsia="TT17At00" w:hAnsi="TT17At00" w:cs="TT17At00"/>
          <w:sz w:val="20"/>
          <w:szCs w:val="20"/>
          <w:lang w:val="en-US"/>
        </w:rPr>
        <w:t>– will be prepared</w:t>
      </w:r>
      <w:r w:rsidRPr="001A654F">
        <w:rPr>
          <w:rFonts w:ascii="TT17At00" w:eastAsia="TT17At00" w:hAnsi="TT17At00" w:cs="TT17At00"/>
          <w:sz w:val="20"/>
          <w:szCs w:val="20"/>
          <w:lang w:val="en-US"/>
        </w:rPr>
        <w:t>.</w:t>
      </w:r>
    </w:p>
    <w:p w14:paraId="5E160470" w14:textId="77777777" w:rsidR="0044290E" w:rsidRPr="001A654F" w:rsidRDefault="0044290E">
      <w:pPr>
        <w:pStyle w:val="Listeafsnit"/>
        <w:spacing w:after="0" w:line="240" w:lineRule="auto"/>
        <w:ind w:left="426"/>
        <w:rPr>
          <w:rFonts w:ascii="TT17At00" w:eastAsia="TT17At00" w:hAnsi="TT17At00" w:cs="TT17At00"/>
          <w:sz w:val="20"/>
          <w:szCs w:val="20"/>
          <w:lang w:val="en-US"/>
        </w:rPr>
      </w:pPr>
    </w:p>
    <w:p w14:paraId="0DB51BC6" w14:textId="77777777" w:rsidR="0044290E" w:rsidRPr="001A654F" w:rsidRDefault="0044290E">
      <w:pPr>
        <w:pStyle w:val="Body"/>
        <w:spacing w:after="0" w:line="240" w:lineRule="auto"/>
        <w:rPr>
          <w:rFonts w:ascii="TT17At00" w:eastAsia="TT17At00" w:hAnsi="TT17At00" w:cs="TT17At00"/>
          <w:sz w:val="44"/>
          <w:szCs w:val="44"/>
        </w:rPr>
      </w:pPr>
    </w:p>
    <w:p w14:paraId="77F741A9" w14:textId="77777777" w:rsidR="0044290E" w:rsidRPr="001A654F" w:rsidRDefault="0044290E">
      <w:pPr>
        <w:pStyle w:val="Body"/>
        <w:spacing w:after="0" w:line="240" w:lineRule="auto"/>
        <w:rPr>
          <w:rFonts w:ascii="TT17At00" w:eastAsia="TT17At00" w:hAnsi="TT17At00" w:cs="TT17At00"/>
          <w:sz w:val="20"/>
          <w:szCs w:val="20"/>
        </w:rPr>
      </w:pPr>
    </w:p>
    <w:p w14:paraId="639EDC37" w14:textId="77777777" w:rsidR="0044290E" w:rsidRPr="001A654F" w:rsidRDefault="0044290E">
      <w:pPr>
        <w:pStyle w:val="Listeafsnit"/>
        <w:spacing w:after="0" w:line="240" w:lineRule="auto"/>
        <w:ind w:left="1146"/>
        <w:rPr>
          <w:rFonts w:ascii="TT17At00" w:eastAsia="TT17At00" w:hAnsi="TT17At00" w:cs="TT17At00"/>
          <w:sz w:val="20"/>
          <w:szCs w:val="20"/>
          <w:lang w:val="en-US"/>
        </w:rPr>
      </w:pPr>
    </w:p>
    <w:p w14:paraId="60731281" w14:textId="7FE3D0A9" w:rsidR="0044290E" w:rsidRPr="00B40EDD" w:rsidRDefault="003E489C" w:rsidP="0030036A">
      <w:pPr>
        <w:rPr>
          <w:rFonts w:ascii="Helvetica" w:eastAsia="Helvetica" w:hAnsi="Helvetica" w:cs="Helvetica"/>
          <w:sz w:val="44"/>
          <w:szCs w:val="44"/>
        </w:rPr>
      </w:pPr>
      <w:r>
        <w:rPr>
          <w:rFonts w:ascii="TT17At00" w:eastAsia="TT17At00" w:hAnsi="TT17At00" w:cs="TT17At00"/>
          <w:sz w:val="44"/>
          <w:szCs w:val="44"/>
        </w:rPr>
        <w:br w:type="page"/>
      </w:r>
      <w:r w:rsidR="00B40EDD">
        <w:rPr>
          <w:rFonts w:ascii="TT17At00" w:eastAsia="TT17At00" w:hAnsi="TT17At00" w:cs="TT17At00"/>
          <w:sz w:val="44"/>
          <w:szCs w:val="44"/>
        </w:rPr>
        <w:t xml:space="preserve">6. </w:t>
      </w:r>
      <w:r w:rsidR="009422D3" w:rsidRPr="00B40EDD">
        <w:rPr>
          <w:rFonts w:ascii="TT17At00" w:eastAsia="TT17At00" w:hAnsi="TT17At00" w:cs="TT17At00"/>
          <w:sz w:val="44"/>
          <w:szCs w:val="44"/>
        </w:rPr>
        <w:t xml:space="preserve">Animal welfare </w:t>
      </w:r>
      <w:r w:rsidR="001E491B" w:rsidRPr="00B40EDD">
        <w:rPr>
          <w:rFonts w:ascii="TT17At00" w:eastAsia="TT17At00" w:hAnsi="TT17At00" w:cs="TT17At00"/>
          <w:sz w:val="44"/>
          <w:szCs w:val="44"/>
        </w:rPr>
        <w:t xml:space="preserve">to be </w:t>
      </w:r>
      <w:r w:rsidR="009422D3" w:rsidRPr="00B40EDD">
        <w:rPr>
          <w:rFonts w:ascii="TT17At00" w:eastAsia="TT17At00" w:hAnsi="TT17At00" w:cs="TT17At00"/>
          <w:sz w:val="44"/>
          <w:szCs w:val="44"/>
        </w:rPr>
        <w:t xml:space="preserve">included in innovation of future pig </w:t>
      </w:r>
      <w:r w:rsidR="00104996">
        <w:rPr>
          <w:rFonts w:ascii="TT17At00" w:eastAsia="TT17At00" w:hAnsi="TT17At00" w:cs="TT17At00"/>
          <w:sz w:val="44"/>
          <w:szCs w:val="44"/>
        </w:rPr>
        <w:t>stable systems (“Moon P</w:t>
      </w:r>
      <w:r w:rsidR="009422D3" w:rsidRPr="00B40EDD">
        <w:rPr>
          <w:rFonts w:ascii="TT17At00" w:eastAsia="TT17At00" w:hAnsi="TT17At00" w:cs="TT17At00"/>
          <w:sz w:val="44"/>
          <w:szCs w:val="44"/>
        </w:rPr>
        <w:t>ig Project”)</w:t>
      </w:r>
    </w:p>
    <w:p w14:paraId="3999C79D" w14:textId="77777777" w:rsidR="0044290E" w:rsidRPr="001A654F" w:rsidRDefault="0044290E">
      <w:pPr>
        <w:pStyle w:val="Body"/>
        <w:spacing w:after="0" w:line="240" w:lineRule="auto"/>
        <w:jc w:val="both"/>
        <w:rPr>
          <w:rFonts w:ascii="TT17At00" w:eastAsia="TT17At00" w:hAnsi="TT17At00" w:cs="TT17At00"/>
          <w:sz w:val="44"/>
          <w:szCs w:val="44"/>
        </w:rPr>
      </w:pPr>
    </w:p>
    <w:p w14:paraId="5B8BA953" w14:textId="6AEAA842" w:rsidR="0044290E" w:rsidRPr="001A654F" w:rsidRDefault="009422D3">
      <w:pPr>
        <w:pStyle w:val="Body"/>
        <w:spacing w:after="0" w:line="240" w:lineRule="auto"/>
        <w:jc w:val="both"/>
        <w:rPr>
          <w:rFonts w:ascii="TT17At00" w:eastAsia="TT17At00" w:hAnsi="TT17At00" w:cs="TT17At00"/>
          <w:sz w:val="20"/>
          <w:szCs w:val="20"/>
        </w:rPr>
      </w:pPr>
      <w:r w:rsidRPr="001A654F">
        <w:rPr>
          <w:rFonts w:ascii="TT17At00" w:eastAsia="TT17At00" w:hAnsi="TT17At00" w:cs="TT17At00"/>
          <w:sz w:val="20"/>
          <w:szCs w:val="20"/>
        </w:rPr>
        <w:t xml:space="preserve">“The Moon Pig Project” aims at developing a sustainable pig stable for the future. So far “The Moon Pig Project” </w:t>
      </w:r>
      <w:r w:rsidR="001E491B" w:rsidRPr="001A654F">
        <w:rPr>
          <w:rFonts w:ascii="TT17At00" w:eastAsia="TT17At00" w:hAnsi="TT17At00" w:cs="TT17At00"/>
          <w:sz w:val="20"/>
          <w:szCs w:val="20"/>
        </w:rPr>
        <w:t xml:space="preserve">has </w:t>
      </w:r>
      <w:r w:rsidRPr="001A654F">
        <w:rPr>
          <w:rFonts w:ascii="TT17At00" w:eastAsia="TT17At00" w:hAnsi="TT17At00" w:cs="TT17At00"/>
          <w:sz w:val="20"/>
          <w:szCs w:val="20"/>
        </w:rPr>
        <w:t>focused on an environmental sustainable pig stable. In the future there will be increased focus on animal welfare in “The Moon Pig Project”.</w:t>
      </w:r>
    </w:p>
    <w:p w14:paraId="17EBC672" w14:textId="77777777" w:rsidR="0044290E" w:rsidRPr="001A654F" w:rsidRDefault="0044290E">
      <w:pPr>
        <w:pStyle w:val="Body"/>
        <w:spacing w:after="0" w:line="240" w:lineRule="auto"/>
        <w:jc w:val="both"/>
        <w:rPr>
          <w:rFonts w:ascii="TT17At00" w:eastAsia="TT17At00" w:hAnsi="TT17At00" w:cs="TT17At00"/>
          <w:sz w:val="20"/>
          <w:szCs w:val="20"/>
        </w:rPr>
      </w:pPr>
    </w:p>
    <w:p w14:paraId="4B28CF77" w14:textId="6DD3D5AB" w:rsidR="0044290E" w:rsidRPr="001A654F" w:rsidRDefault="009422D3">
      <w:pPr>
        <w:pStyle w:val="Body"/>
        <w:spacing w:after="0" w:line="240" w:lineRule="auto"/>
        <w:jc w:val="both"/>
        <w:rPr>
          <w:rFonts w:ascii="TT17At00" w:eastAsia="TT17At00" w:hAnsi="TT17At00" w:cs="TT17At00"/>
          <w:i/>
          <w:iCs/>
          <w:sz w:val="20"/>
          <w:szCs w:val="20"/>
        </w:rPr>
      </w:pPr>
      <w:r w:rsidRPr="001A654F">
        <w:rPr>
          <w:rFonts w:ascii="TT17At00" w:eastAsia="TT17At00" w:hAnsi="TT17At00" w:cs="TT17At00"/>
          <w:i/>
          <w:iCs/>
          <w:sz w:val="20"/>
          <w:szCs w:val="20"/>
        </w:rPr>
        <w:t>“The Moon Pig Project” is a public-private partnership initiated by the innovation strategy of</w:t>
      </w:r>
      <w:r w:rsidR="00104996">
        <w:rPr>
          <w:rFonts w:ascii="TT17At00" w:eastAsia="TT17At00" w:hAnsi="TT17At00" w:cs="TT17At00"/>
          <w:i/>
          <w:iCs/>
          <w:sz w:val="20"/>
          <w:szCs w:val="20"/>
        </w:rPr>
        <w:t xml:space="preserve"> the government. “The Moon Pig </w:t>
      </w:r>
      <w:r w:rsidRPr="001A654F">
        <w:rPr>
          <w:rFonts w:ascii="TT17At00" w:eastAsia="TT17At00" w:hAnsi="TT17At00" w:cs="TT17At00"/>
          <w:i/>
          <w:iCs/>
          <w:sz w:val="20"/>
          <w:szCs w:val="20"/>
        </w:rPr>
        <w:t>Project” shall lead to the future regulation of the pig production based on output rather than input</w:t>
      </w:r>
      <w:r w:rsidR="001E491B" w:rsidRPr="001A654F">
        <w:rPr>
          <w:rFonts w:ascii="TT17At00" w:eastAsia="TT17At00" w:hAnsi="TT17At00" w:cs="TT17At00"/>
          <w:i/>
          <w:iCs/>
          <w:sz w:val="20"/>
          <w:szCs w:val="20"/>
        </w:rPr>
        <w:t xml:space="preserve"> – so called</w:t>
      </w:r>
      <w:r w:rsidRPr="001A654F">
        <w:rPr>
          <w:rFonts w:ascii="TT17At00" w:eastAsia="TT17At00" w:hAnsi="TT17At00" w:cs="TT17At00"/>
          <w:i/>
          <w:iCs/>
          <w:sz w:val="20"/>
          <w:szCs w:val="20"/>
        </w:rPr>
        <w:t xml:space="preserve"> emission</w:t>
      </w:r>
      <w:r w:rsidR="001E491B" w:rsidRPr="001A654F">
        <w:rPr>
          <w:rFonts w:ascii="TT17At00" w:eastAsia="TT17At00" w:hAnsi="TT17At00" w:cs="TT17At00"/>
          <w:i/>
          <w:iCs/>
          <w:sz w:val="20"/>
          <w:szCs w:val="20"/>
        </w:rPr>
        <w:t>-</w:t>
      </w:r>
      <w:r w:rsidRPr="001A654F">
        <w:rPr>
          <w:rFonts w:ascii="TT17At00" w:eastAsia="TT17At00" w:hAnsi="TT17At00" w:cs="TT17At00"/>
          <w:i/>
          <w:iCs/>
          <w:sz w:val="20"/>
          <w:szCs w:val="20"/>
        </w:rPr>
        <w:t>based regulation, which brings us closer to the vision to bring expanded pig production in accordance with environmental, climatic and animal welfare considerations.</w:t>
      </w:r>
    </w:p>
    <w:p w14:paraId="77ABF014" w14:textId="0F63DA92" w:rsidR="0044290E" w:rsidRPr="001A654F" w:rsidRDefault="009422D3">
      <w:pPr>
        <w:pStyle w:val="Body"/>
        <w:spacing w:after="0" w:line="240" w:lineRule="auto"/>
        <w:jc w:val="both"/>
        <w:rPr>
          <w:rFonts w:ascii="TT17At00" w:eastAsia="TT17At00" w:hAnsi="TT17At00" w:cs="TT17At00"/>
          <w:i/>
          <w:iCs/>
          <w:sz w:val="20"/>
          <w:szCs w:val="20"/>
        </w:rPr>
      </w:pPr>
      <w:r w:rsidRPr="001A654F">
        <w:rPr>
          <w:rFonts w:ascii="TT17At00" w:eastAsia="TT17At00" w:hAnsi="TT17At00" w:cs="TT17At00"/>
          <w:i/>
          <w:iCs/>
          <w:sz w:val="20"/>
          <w:szCs w:val="20"/>
        </w:rPr>
        <w:t xml:space="preserve">The project is considered as ambitious as </w:t>
      </w:r>
      <w:r w:rsidR="001E491B" w:rsidRPr="001A654F">
        <w:rPr>
          <w:rFonts w:ascii="TT17At00" w:eastAsia="TT17At00" w:hAnsi="TT17At00" w:cs="TT17At00"/>
          <w:i/>
          <w:iCs/>
          <w:sz w:val="20"/>
          <w:szCs w:val="20"/>
        </w:rPr>
        <w:t>the American project in the sixties</w:t>
      </w:r>
      <w:r w:rsidRPr="001A654F">
        <w:rPr>
          <w:rFonts w:ascii="TT17At00" w:eastAsia="TT17At00" w:hAnsi="TT17At00" w:cs="TT17At00"/>
          <w:i/>
          <w:iCs/>
          <w:sz w:val="20"/>
          <w:szCs w:val="20"/>
        </w:rPr>
        <w:t xml:space="preserve"> to send the first man to the Moon – hence the name “Moon Pig”.</w:t>
      </w:r>
    </w:p>
    <w:p w14:paraId="1A262608" w14:textId="77777777" w:rsidR="0044290E" w:rsidRPr="001A654F" w:rsidRDefault="0044290E">
      <w:pPr>
        <w:pStyle w:val="Body"/>
        <w:spacing w:after="0" w:line="240" w:lineRule="auto"/>
        <w:jc w:val="both"/>
        <w:rPr>
          <w:rFonts w:ascii="TT17At00" w:eastAsia="TT17At00" w:hAnsi="TT17At00" w:cs="TT17At00"/>
          <w:i/>
          <w:iCs/>
          <w:sz w:val="20"/>
          <w:szCs w:val="20"/>
        </w:rPr>
      </w:pPr>
    </w:p>
    <w:p w14:paraId="448DB0A3" w14:textId="77777777" w:rsidR="0044290E" w:rsidRPr="00B40EDD" w:rsidRDefault="009422D3">
      <w:pPr>
        <w:pStyle w:val="Body"/>
        <w:spacing w:after="0" w:line="240" w:lineRule="auto"/>
        <w:jc w:val="both"/>
        <w:rPr>
          <w:rFonts w:ascii="TT17At00" w:eastAsia="TT17At00" w:hAnsi="TT17At00" w:cs="TT17At00"/>
          <w:b/>
          <w:bCs/>
          <w:iCs/>
          <w:sz w:val="20"/>
          <w:szCs w:val="20"/>
        </w:rPr>
      </w:pPr>
      <w:r w:rsidRPr="00B40EDD">
        <w:rPr>
          <w:rFonts w:ascii="TT17At00" w:eastAsia="TT17At00" w:hAnsi="TT17At00" w:cs="TT17At00"/>
          <w:b/>
          <w:bCs/>
          <w:iCs/>
          <w:sz w:val="20"/>
          <w:szCs w:val="20"/>
        </w:rPr>
        <w:t xml:space="preserve">Objective </w:t>
      </w:r>
    </w:p>
    <w:p w14:paraId="0ABE2BBE" w14:textId="0D25BA70" w:rsidR="0044290E" w:rsidRPr="00B40EDD" w:rsidRDefault="009422D3">
      <w:pPr>
        <w:pStyle w:val="Body"/>
        <w:spacing w:after="0" w:line="240" w:lineRule="auto"/>
        <w:jc w:val="both"/>
        <w:rPr>
          <w:rFonts w:ascii="TT17At00" w:eastAsia="TT17At00" w:hAnsi="TT17At00" w:cs="TT17At00"/>
          <w:iCs/>
          <w:sz w:val="20"/>
          <w:szCs w:val="20"/>
        </w:rPr>
      </w:pPr>
      <w:r w:rsidRPr="00B40EDD">
        <w:rPr>
          <w:rFonts w:ascii="TT17At00" w:eastAsia="TT17At00" w:hAnsi="TT17At00" w:cs="TT17At00"/>
          <w:iCs/>
          <w:sz w:val="20"/>
          <w:szCs w:val="20"/>
        </w:rPr>
        <w:t>“The Moon Pig Project” shall focus on housing</w:t>
      </w:r>
      <w:r w:rsidR="001E491B" w:rsidRPr="00B40EDD">
        <w:rPr>
          <w:rFonts w:ascii="TT17At00" w:eastAsia="TT17At00" w:hAnsi="TT17At00" w:cs="TT17At00"/>
          <w:iCs/>
          <w:sz w:val="20"/>
          <w:szCs w:val="20"/>
        </w:rPr>
        <w:t xml:space="preserve"> </w:t>
      </w:r>
      <w:r w:rsidRPr="00B40EDD">
        <w:rPr>
          <w:rFonts w:ascii="TT17At00" w:eastAsia="TT17At00" w:hAnsi="TT17At00" w:cs="TT17At00"/>
          <w:iCs/>
          <w:sz w:val="20"/>
          <w:szCs w:val="20"/>
        </w:rPr>
        <w:t>systems that improve animal welfare.</w:t>
      </w:r>
    </w:p>
    <w:p w14:paraId="3CA0D949" w14:textId="77777777" w:rsidR="0044290E" w:rsidRPr="00B40EDD" w:rsidRDefault="0044290E">
      <w:pPr>
        <w:pStyle w:val="Body"/>
        <w:spacing w:after="0" w:line="240" w:lineRule="auto"/>
        <w:jc w:val="both"/>
        <w:rPr>
          <w:rFonts w:ascii="TT17At00" w:eastAsia="TT17At00" w:hAnsi="TT17At00" w:cs="TT17At00"/>
          <w:iCs/>
          <w:sz w:val="20"/>
          <w:szCs w:val="20"/>
        </w:rPr>
      </w:pPr>
    </w:p>
    <w:p w14:paraId="01BCA761" w14:textId="77777777" w:rsidR="0044290E" w:rsidRPr="00B40EDD" w:rsidRDefault="009422D3">
      <w:pPr>
        <w:pStyle w:val="Body"/>
        <w:spacing w:after="0" w:line="240" w:lineRule="auto"/>
        <w:jc w:val="both"/>
        <w:rPr>
          <w:rFonts w:ascii="TT17At00" w:eastAsia="TT17At00" w:hAnsi="TT17At00" w:cs="TT17At00"/>
          <w:b/>
          <w:bCs/>
          <w:iCs/>
          <w:sz w:val="20"/>
          <w:szCs w:val="20"/>
        </w:rPr>
      </w:pPr>
      <w:r w:rsidRPr="00B40EDD">
        <w:rPr>
          <w:rFonts w:ascii="TT17At00" w:eastAsia="TT17At00" w:hAnsi="TT17At00" w:cs="TT17At00"/>
          <w:b/>
          <w:bCs/>
          <w:iCs/>
          <w:sz w:val="20"/>
          <w:szCs w:val="20"/>
        </w:rPr>
        <w:t>The following initiatives will therefore be launched:</w:t>
      </w:r>
    </w:p>
    <w:p w14:paraId="3D6DF042" w14:textId="0ED312F3" w:rsidR="0044290E" w:rsidRPr="001A654F" w:rsidRDefault="009422D3">
      <w:pPr>
        <w:pStyle w:val="Listeafsnit"/>
        <w:numPr>
          <w:ilvl w:val="0"/>
          <w:numId w:val="25"/>
        </w:numPr>
        <w:tabs>
          <w:tab w:val="clear" w:pos="720"/>
          <w:tab w:val="num" w:pos="756"/>
        </w:tabs>
        <w:spacing w:after="0" w:line="240" w:lineRule="auto"/>
        <w:ind w:left="756" w:hanging="396"/>
        <w:jc w:val="both"/>
        <w:rPr>
          <w:rFonts w:ascii="Helvetica" w:eastAsia="Helvetica" w:hAnsi="Helvetica" w:cs="Helvetica"/>
          <w:lang w:val="en-US"/>
        </w:rPr>
      </w:pPr>
      <w:r w:rsidRPr="001A654F">
        <w:rPr>
          <w:rFonts w:ascii="TT17At00" w:eastAsia="TT17At00" w:hAnsi="TT17At00" w:cs="TT17At00"/>
          <w:i/>
          <w:iCs/>
          <w:sz w:val="20"/>
          <w:szCs w:val="20"/>
          <w:lang w:val="en-US"/>
        </w:rPr>
        <w:t>Development projects shall bring</w:t>
      </w:r>
      <w:r w:rsidR="001E491B" w:rsidRPr="001A654F">
        <w:rPr>
          <w:rFonts w:ascii="TT17At00" w:eastAsia="TT17At00" w:hAnsi="TT17At00" w:cs="TT17At00"/>
          <w:i/>
          <w:iCs/>
          <w:sz w:val="20"/>
          <w:szCs w:val="20"/>
          <w:lang w:val="en-US"/>
        </w:rPr>
        <w:t xml:space="preserve"> </w:t>
      </w:r>
      <w:r w:rsidRPr="001A654F">
        <w:rPr>
          <w:rFonts w:ascii="TT17At00" w:eastAsia="TT17At00" w:hAnsi="TT17At00" w:cs="TT17At00"/>
          <w:i/>
          <w:iCs/>
          <w:sz w:val="20"/>
          <w:szCs w:val="20"/>
          <w:lang w:val="en-US"/>
        </w:rPr>
        <w:t>animal welfare into focus</w:t>
      </w:r>
      <w:r w:rsidRPr="001A654F">
        <w:rPr>
          <w:rFonts w:ascii="TT17At00" w:eastAsia="TT17At00" w:hAnsi="TT17At00" w:cs="TT17At00"/>
          <w:sz w:val="20"/>
          <w:szCs w:val="20"/>
          <w:lang w:val="en-US"/>
        </w:rPr>
        <w:t xml:space="preserve">. </w:t>
      </w:r>
    </w:p>
    <w:p w14:paraId="3DA6DA69" w14:textId="62795BAF" w:rsidR="0044290E" w:rsidRPr="001A654F" w:rsidRDefault="001E491B">
      <w:pPr>
        <w:pStyle w:val="Listeafsnit"/>
        <w:spacing w:after="0" w:line="240" w:lineRule="auto"/>
        <w:jc w:val="both"/>
        <w:rPr>
          <w:rFonts w:ascii="TT17At00" w:eastAsia="TT17At00" w:hAnsi="TT17At00" w:cs="TT17At00"/>
          <w:sz w:val="20"/>
          <w:szCs w:val="20"/>
          <w:lang w:val="en-US"/>
        </w:rPr>
      </w:pPr>
      <w:r w:rsidRPr="001A654F">
        <w:rPr>
          <w:rFonts w:ascii="TT17At00" w:eastAsia="TT17At00" w:hAnsi="TT17At00" w:cs="TT17At00"/>
          <w:sz w:val="20"/>
          <w:szCs w:val="20"/>
          <w:lang w:val="en-US"/>
        </w:rPr>
        <w:t>A total of five projects have</w:t>
      </w:r>
      <w:r w:rsidR="009422D3" w:rsidRPr="001A654F">
        <w:rPr>
          <w:rFonts w:ascii="TT17At00" w:eastAsia="TT17At00" w:hAnsi="TT17At00" w:cs="TT17At00"/>
          <w:sz w:val="20"/>
          <w:szCs w:val="20"/>
          <w:lang w:val="en-US"/>
        </w:rPr>
        <w:t xml:space="preserve"> been launched. Two projects </w:t>
      </w:r>
      <w:r w:rsidRPr="001A654F">
        <w:rPr>
          <w:rFonts w:ascii="TT17At00" w:eastAsia="TT17At00" w:hAnsi="TT17At00" w:cs="TT17At00"/>
          <w:sz w:val="20"/>
          <w:szCs w:val="20"/>
          <w:lang w:val="en-US"/>
        </w:rPr>
        <w:t xml:space="preserve">concern </w:t>
      </w:r>
      <w:r w:rsidR="009422D3" w:rsidRPr="001A654F">
        <w:rPr>
          <w:rFonts w:ascii="TT17At00" w:eastAsia="TT17At00" w:hAnsi="TT17At00" w:cs="TT17At00"/>
          <w:sz w:val="20"/>
          <w:szCs w:val="20"/>
          <w:lang w:val="en-US"/>
        </w:rPr>
        <w:t>new methods to avoid castration of male pigs. One project is about ending tail docking</w:t>
      </w:r>
      <w:r w:rsidRPr="001A654F">
        <w:rPr>
          <w:rFonts w:ascii="TT17At00" w:eastAsia="TT17At00" w:hAnsi="TT17At00" w:cs="TT17At00"/>
          <w:sz w:val="20"/>
          <w:szCs w:val="20"/>
          <w:lang w:val="en-US"/>
        </w:rPr>
        <w:t>, another</w:t>
      </w:r>
      <w:r w:rsidR="009422D3" w:rsidRPr="001A654F">
        <w:rPr>
          <w:rFonts w:ascii="TT17At00" w:eastAsia="TT17At00" w:hAnsi="TT17At00" w:cs="TT17At00"/>
          <w:sz w:val="20"/>
          <w:szCs w:val="20"/>
          <w:lang w:val="en-US"/>
        </w:rPr>
        <w:t xml:space="preserve"> is about new stable systems for pigs that are not docked, and </w:t>
      </w:r>
      <w:r w:rsidRPr="001A654F">
        <w:rPr>
          <w:rFonts w:ascii="TT17At00" w:eastAsia="TT17At00" w:hAnsi="TT17At00" w:cs="TT17At00"/>
          <w:sz w:val="20"/>
          <w:szCs w:val="20"/>
          <w:lang w:val="en-US"/>
        </w:rPr>
        <w:t>the fifth</w:t>
      </w:r>
      <w:r w:rsidR="009422D3" w:rsidRPr="001A654F">
        <w:rPr>
          <w:rFonts w:ascii="TT17At00" w:eastAsia="TT17At00" w:hAnsi="TT17At00" w:cs="TT17At00"/>
          <w:sz w:val="20"/>
          <w:szCs w:val="20"/>
          <w:lang w:val="en-US"/>
        </w:rPr>
        <w:t xml:space="preserve"> project is about handling more straw for pigs in the stable. </w:t>
      </w:r>
    </w:p>
    <w:p w14:paraId="4515D519" w14:textId="77777777" w:rsidR="0044290E" w:rsidRPr="001A654F" w:rsidRDefault="0044290E">
      <w:pPr>
        <w:pStyle w:val="Listeafsnit"/>
        <w:spacing w:after="0" w:line="240" w:lineRule="auto"/>
        <w:jc w:val="both"/>
        <w:rPr>
          <w:rFonts w:ascii="TT17At00" w:eastAsia="TT17At00" w:hAnsi="TT17At00" w:cs="TT17At00"/>
          <w:sz w:val="20"/>
          <w:szCs w:val="20"/>
          <w:lang w:val="en-US"/>
        </w:rPr>
      </w:pPr>
    </w:p>
    <w:p w14:paraId="719CE996" w14:textId="0402073D" w:rsidR="0044290E" w:rsidRPr="001A654F" w:rsidRDefault="001E491B">
      <w:pPr>
        <w:pStyle w:val="Listeafsnit"/>
        <w:spacing w:after="0" w:line="240" w:lineRule="auto"/>
        <w:jc w:val="both"/>
        <w:rPr>
          <w:rFonts w:ascii="TT17At00" w:eastAsia="TT17At00" w:hAnsi="TT17At00" w:cs="TT17At00"/>
          <w:sz w:val="20"/>
          <w:szCs w:val="20"/>
          <w:lang w:val="en-US"/>
        </w:rPr>
      </w:pPr>
      <w:r w:rsidRPr="001A654F">
        <w:rPr>
          <w:rFonts w:ascii="TT17At00" w:eastAsia="TT17At00" w:hAnsi="TT17At00" w:cs="TT17At00"/>
          <w:sz w:val="20"/>
          <w:szCs w:val="20"/>
          <w:lang w:val="en-US"/>
        </w:rPr>
        <w:t>Positive results</w:t>
      </w:r>
      <w:r w:rsidR="009422D3" w:rsidRPr="001A654F">
        <w:rPr>
          <w:rFonts w:ascii="TT17At00" w:eastAsia="TT17At00" w:hAnsi="TT17At00" w:cs="TT17At00"/>
          <w:sz w:val="20"/>
          <w:szCs w:val="20"/>
          <w:lang w:val="en-US"/>
        </w:rPr>
        <w:t xml:space="preserve"> </w:t>
      </w:r>
      <w:r w:rsidRPr="001A654F">
        <w:rPr>
          <w:rFonts w:ascii="TT17At00" w:eastAsia="TT17At00" w:hAnsi="TT17At00" w:cs="TT17At00"/>
          <w:sz w:val="20"/>
          <w:szCs w:val="20"/>
          <w:lang w:val="en-US"/>
        </w:rPr>
        <w:t>from</w:t>
      </w:r>
      <w:r w:rsidR="009422D3" w:rsidRPr="001A654F">
        <w:rPr>
          <w:rFonts w:ascii="TT17At00" w:eastAsia="TT17At00" w:hAnsi="TT17At00" w:cs="TT17At00"/>
          <w:sz w:val="20"/>
          <w:szCs w:val="20"/>
          <w:lang w:val="en-US"/>
        </w:rPr>
        <w:t xml:space="preserve"> the projects may make it possible to incorporate a high</w:t>
      </w:r>
      <w:r w:rsidRPr="001A654F">
        <w:rPr>
          <w:rFonts w:ascii="TT17At00" w:eastAsia="TT17At00" w:hAnsi="TT17At00" w:cs="TT17At00"/>
          <w:sz w:val="20"/>
          <w:szCs w:val="20"/>
          <w:lang w:val="en-US"/>
        </w:rPr>
        <w:t>er</w:t>
      </w:r>
      <w:r w:rsidR="009422D3" w:rsidRPr="001A654F">
        <w:rPr>
          <w:rFonts w:ascii="TT17At00" w:eastAsia="TT17At00" w:hAnsi="TT17At00" w:cs="TT17At00"/>
          <w:sz w:val="20"/>
          <w:szCs w:val="20"/>
          <w:lang w:val="en-US"/>
        </w:rPr>
        <w:t xml:space="preserve"> level of animal welfare in the concept stable and/or in </w:t>
      </w:r>
      <w:r w:rsidRPr="001A654F">
        <w:rPr>
          <w:rFonts w:ascii="TT17At00" w:eastAsia="TT17At00" w:hAnsi="TT17At00" w:cs="TT17At00"/>
          <w:sz w:val="20"/>
          <w:szCs w:val="20"/>
          <w:lang w:val="en-US"/>
        </w:rPr>
        <w:t>future</w:t>
      </w:r>
      <w:r w:rsidR="009422D3" w:rsidRPr="001A654F">
        <w:rPr>
          <w:rFonts w:ascii="TT17At00" w:eastAsia="TT17At00" w:hAnsi="TT17At00" w:cs="TT17At00"/>
          <w:sz w:val="20"/>
          <w:szCs w:val="20"/>
          <w:lang w:val="en-US"/>
        </w:rPr>
        <w:t xml:space="preserve"> stables </w:t>
      </w:r>
      <w:r w:rsidRPr="001A654F">
        <w:rPr>
          <w:rFonts w:ascii="TT17At00" w:eastAsia="TT17At00" w:hAnsi="TT17At00" w:cs="TT17At00"/>
          <w:sz w:val="20"/>
          <w:szCs w:val="20"/>
          <w:lang w:val="en-US"/>
        </w:rPr>
        <w:t xml:space="preserve">that are </w:t>
      </w:r>
      <w:r w:rsidR="009422D3" w:rsidRPr="001A654F">
        <w:rPr>
          <w:rFonts w:ascii="TT17At00" w:eastAsia="TT17At00" w:hAnsi="TT17At00" w:cs="TT17At00"/>
          <w:sz w:val="20"/>
          <w:szCs w:val="20"/>
          <w:lang w:val="en-US"/>
        </w:rPr>
        <w:t xml:space="preserve">foreseen </w:t>
      </w:r>
      <w:r w:rsidRPr="001A654F">
        <w:rPr>
          <w:rFonts w:ascii="TT17At00" w:eastAsia="TT17At00" w:hAnsi="TT17At00" w:cs="TT17At00"/>
          <w:sz w:val="20"/>
          <w:szCs w:val="20"/>
          <w:lang w:val="en-US"/>
        </w:rPr>
        <w:t xml:space="preserve">to be </w:t>
      </w:r>
      <w:r w:rsidR="009422D3" w:rsidRPr="001A654F">
        <w:rPr>
          <w:rFonts w:ascii="TT17At00" w:eastAsia="TT17At00" w:hAnsi="TT17At00" w:cs="TT17At00"/>
          <w:sz w:val="20"/>
          <w:szCs w:val="20"/>
          <w:lang w:val="en-US"/>
        </w:rPr>
        <w:t>built with inspiration from the concept stable.</w:t>
      </w:r>
    </w:p>
    <w:p w14:paraId="25620D39" w14:textId="77777777" w:rsidR="00D93F9F" w:rsidRDefault="00D93F9F" w:rsidP="00D93F9F">
      <w:pPr>
        <w:rPr>
          <w:rFonts w:ascii="TT17At00" w:eastAsia="TT17At00" w:hAnsi="TT17At00" w:cs="TT17At00"/>
          <w:sz w:val="44"/>
          <w:szCs w:val="44"/>
        </w:rPr>
      </w:pPr>
    </w:p>
    <w:p w14:paraId="3892E5EE" w14:textId="3B9A314C" w:rsidR="0044290E" w:rsidRPr="00D93F9F" w:rsidRDefault="003E489C" w:rsidP="00D93F9F">
      <w:pPr>
        <w:rPr>
          <w:rFonts w:ascii="TT17At00" w:eastAsia="TT17At00" w:hAnsi="TT17At00" w:cs="TT17At00"/>
          <w:sz w:val="44"/>
          <w:szCs w:val="44"/>
        </w:rPr>
      </w:pPr>
      <w:r>
        <w:rPr>
          <w:rFonts w:ascii="TT17At00" w:eastAsia="TT17At00" w:hAnsi="TT17At00" w:cs="TT17At00"/>
          <w:sz w:val="44"/>
          <w:szCs w:val="44"/>
        </w:rPr>
        <w:t xml:space="preserve">7. </w:t>
      </w:r>
      <w:r w:rsidR="009422D3" w:rsidRPr="003E489C">
        <w:rPr>
          <w:rFonts w:ascii="TT17At00" w:eastAsia="TT17At00" w:hAnsi="TT17At00" w:cs="TT17At00"/>
          <w:sz w:val="44"/>
          <w:szCs w:val="44"/>
        </w:rPr>
        <w:t>More option</w:t>
      </w:r>
      <w:r w:rsidR="00C8334F" w:rsidRPr="003E489C">
        <w:rPr>
          <w:rFonts w:ascii="TT17At00" w:eastAsia="TT17At00" w:hAnsi="TT17At00" w:cs="TT17At00"/>
          <w:sz w:val="44"/>
          <w:szCs w:val="44"/>
        </w:rPr>
        <w:t xml:space="preserve">s and </w:t>
      </w:r>
      <w:r w:rsidR="00591633" w:rsidRPr="003E489C">
        <w:rPr>
          <w:rFonts w:ascii="TT17At00" w:eastAsia="TT17At00" w:hAnsi="TT17At00" w:cs="TT17At00"/>
          <w:sz w:val="44"/>
          <w:szCs w:val="44"/>
        </w:rPr>
        <w:t>information</w:t>
      </w:r>
      <w:r w:rsidR="009422D3" w:rsidRPr="003E489C">
        <w:rPr>
          <w:rFonts w:ascii="TT17At00" w:eastAsia="TT17At00" w:hAnsi="TT17At00" w:cs="TT17At00"/>
          <w:sz w:val="44"/>
          <w:szCs w:val="44"/>
        </w:rPr>
        <w:t xml:space="preserve"> for consumers</w:t>
      </w:r>
    </w:p>
    <w:p w14:paraId="768BAAF5" w14:textId="77777777" w:rsidR="0044290E" w:rsidRPr="001A654F" w:rsidRDefault="0044290E">
      <w:pPr>
        <w:pStyle w:val="Body"/>
        <w:spacing w:after="0" w:line="240" w:lineRule="auto"/>
        <w:jc w:val="both"/>
        <w:rPr>
          <w:rFonts w:ascii="TT17At00" w:eastAsia="TT17At00" w:hAnsi="TT17At00" w:cs="TT17At00"/>
          <w:sz w:val="44"/>
          <w:szCs w:val="44"/>
        </w:rPr>
      </w:pPr>
    </w:p>
    <w:p w14:paraId="672A6E7D" w14:textId="77777777" w:rsidR="0044290E" w:rsidRPr="001A654F" w:rsidRDefault="009422D3">
      <w:pPr>
        <w:pStyle w:val="Body"/>
        <w:spacing w:after="0" w:line="240" w:lineRule="auto"/>
        <w:jc w:val="both"/>
        <w:rPr>
          <w:rFonts w:ascii="TT17At00" w:eastAsia="TT17At00" w:hAnsi="TT17At00" w:cs="TT17At00"/>
          <w:sz w:val="20"/>
          <w:szCs w:val="20"/>
        </w:rPr>
      </w:pPr>
      <w:r w:rsidRPr="001A654F">
        <w:rPr>
          <w:rFonts w:ascii="TT17At00" w:eastAsia="TT17At00" w:hAnsi="TT17At00" w:cs="TT17At00"/>
          <w:sz w:val="20"/>
          <w:szCs w:val="20"/>
        </w:rPr>
        <w:t xml:space="preserve">Consumers should have more opportunities to choose products with better animal welfare. Consumers should be informed about the sort of product they choose in the supermarket. </w:t>
      </w:r>
    </w:p>
    <w:p w14:paraId="61DDAA6B" w14:textId="77777777" w:rsidR="0044290E" w:rsidRPr="001A654F" w:rsidRDefault="0044290E">
      <w:pPr>
        <w:pStyle w:val="Body"/>
        <w:spacing w:after="0" w:line="240" w:lineRule="auto"/>
        <w:jc w:val="both"/>
        <w:rPr>
          <w:rFonts w:ascii="TT17At00" w:eastAsia="TT17At00" w:hAnsi="TT17At00" w:cs="TT17At00"/>
          <w:sz w:val="20"/>
          <w:szCs w:val="20"/>
        </w:rPr>
      </w:pPr>
    </w:p>
    <w:p w14:paraId="0FDFB220" w14:textId="77777777" w:rsidR="0044290E" w:rsidRPr="001A654F" w:rsidRDefault="009422D3">
      <w:pPr>
        <w:pStyle w:val="Body"/>
        <w:spacing w:after="0" w:line="240" w:lineRule="auto"/>
        <w:jc w:val="both"/>
        <w:rPr>
          <w:rFonts w:ascii="TT17At00" w:eastAsia="TT17At00" w:hAnsi="TT17At00" w:cs="TT17At00"/>
          <w:b/>
          <w:bCs/>
          <w:sz w:val="20"/>
          <w:szCs w:val="20"/>
        </w:rPr>
      </w:pPr>
      <w:r w:rsidRPr="001A654F">
        <w:rPr>
          <w:rFonts w:ascii="TT17At00" w:eastAsia="TT17At00" w:hAnsi="TT17At00" w:cs="TT17At00"/>
          <w:b/>
          <w:bCs/>
          <w:sz w:val="20"/>
          <w:szCs w:val="20"/>
        </w:rPr>
        <w:t>Objective</w:t>
      </w:r>
    </w:p>
    <w:p w14:paraId="13C134A5" w14:textId="67B7C0EF" w:rsidR="0044290E" w:rsidRPr="001A654F" w:rsidRDefault="009422D3">
      <w:pPr>
        <w:pStyle w:val="Body"/>
        <w:spacing w:after="0" w:line="240" w:lineRule="auto"/>
        <w:jc w:val="both"/>
        <w:rPr>
          <w:rFonts w:ascii="TT17At00" w:eastAsia="TT17At00" w:hAnsi="TT17At00" w:cs="TT17At00"/>
          <w:sz w:val="20"/>
          <w:szCs w:val="20"/>
        </w:rPr>
      </w:pPr>
      <w:r w:rsidRPr="001A654F">
        <w:rPr>
          <w:rFonts w:ascii="TT17At00" w:eastAsia="TT17At00" w:hAnsi="TT17At00" w:cs="TT17At00"/>
          <w:sz w:val="20"/>
          <w:szCs w:val="20"/>
        </w:rPr>
        <w:t xml:space="preserve">Slaughterhouses and retailers </w:t>
      </w:r>
      <w:r w:rsidR="00591633" w:rsidRPr="001A654F">
        <w:rPr>
          <w:rFonts w:ascii="TT17At00" w:eastAsia="TT17At00" w:hAnsi="TT17At00" w:cs="TT17At00"/>
          <w:sz w:val="20"/>
          <w:szCs w:val="20"/>
        </w:rPr>
        <w:t>commit</w:t>
      </w:r>
      <w:r w:rsidRPr="001A654F">
        <w:rPr>
          <w:rFonts w:ascii="TT17At00" w:eastAsia="TT17At00" w:hAnsi="TT17At00" w:cs="TT17At00"/>
          <w:sz w:val="20"/>
          <w:szCs w:val="20"/>
        </w:rPr>
        <w:t xml:space="preserve"> to provid</w:t>
      </w:r>
      <w:r w:rsidR="00591633" w:rsidRPr="001A654F">
        <w:rPr>
          <w:rFonts w:ascii="TT17At00" w:eastAsia="TT17At00" w:hAnsi="TT17At00" w:cs="TT17At00"/>
          <w:sz w:val="20"/>
          <w:szCs w:val="20"/>
        </w:rPr>
        <w:t>ing</w:t>
      </w:r>
      <w:r w:rsidRPr="001A654F">
        <w:rPr>
          <w:rFonts w:ascii="TT17At00" w:eastAsia="TT17At00" w:hAnsi="TT17At00" w:cs="TT17At00"/>
          <w:sz w:val="20"/>
          <w:szCs w:val="20"/>
        </w:rPr>
        <w:t xml:space="preserve"> consumers with more information and more opportunities to choose products with better animal welfare.</w:t>
      </w:r>
    </w:p>
    <w:p w14:paraId="760D4833" w14:textId="77777777" w:rsidR="0044290E" w:rsidRPr="001A654F" w:rsidRDefault="0044290E">
      <w:pPr>
        <w:pStyle w:val="Body"/>
        <w:spacing w:after="0" w:line="240" w:lineRule="auto"/>
        <w:jc w:val="both"/>
        <w:rPr>
          <w:rFonts w:ascii="TT17At00" w:eastAsia="TT17At00" w:hAnsi="TT17At00" w:cs="TT17At00"/>
          <w:sz w:val="20"/>
          <w:szCs w:val="20"/>
        </w:rPr>
      </w:pPr>
    </w:p>
    <w:p w14:paraId="7697B772" w14:textId="77777777" w:rsidR="0044290E" w:rsidRPr="001A654F" w:rsidRDefault="009422D3">
      <w:pPr>
        <w:pStyle w:val="Body"/>
        <w:spacing w:after="0" w:line="240" w:lineRule="auto"/>
        <w:jc w:val="both"/>
        <w:rPr>
          <w:rFonts w:ascii="TT17At00" w:eastAsia="TT17At00" w:hAnsi="TT17At00" w:cs="TT17At00"/>
          <w:b/>
          <w:bCs/>
          <w:sz w:val="20"/>
          <w:szCs w:val="20"/>
        </w:rPr>
      </w:pPr>
      <w:r w:rsidRPr="001A654F">
        <w:rPr>
          <w:rFonts w:ascii="TT17At00" w:eastAsia="TT17At00" w:hAnsi="TT17At00" w:cs="TT17At00"/>
          <w:b/>
          <w:bCs/>
          <w:sz w:val="20"/>
          <w:szCs w:val="20"/>
        </w:rPr>
        <w:t>The following initiative will therefore be launched:</w:t>
      </w:r>
    </w:p>
    <w:p w14:paraId="35659869" w14:textId="77777777" w:rsidR="0044290E" w:rsidRPr="001A654F" w:rsidRDefault="009422D3" w:rsidP="003E489C">
      <w:pPr>
        <w:pStyle w:val="Body"/>
        <w:numPr>
          <w:ilvl w:val="0"/>
          <w:numId w:val="29"/>
        </w:numPr>
        <w:spacing w:after="0" w:line="240" w:lineRule="auto"/>
        <w:jc w:val="both"/>
        <w:rPr>
          <w:rFonts w:ascii="TT17At00" w:eastAsia="TT17At00" w:hAnsi="TT17At00" w:cs="TT17At00"/>
          <w:i/>
          <w:iCs/>
          <w:sz w:val="20"/>
          <w:szCs w:val="20"/>
        </w:rPr>
      </w:pPr>
      <w:r w:rsidRPr="001A654F">
        <w:rPr>
          <w:rFonts w:ascii="TT17At00" w:eastAsia="TT17At00" w:hAnsi="TT17At00" w:cs="TT17At00"/>
          <w:i/>
          <w:iCs/>
          <w:sz w:val="20"/>
          <w:szCs w:val="20"/>
        </w:rPr>
        <w:t>Consumer information on animal welfare</w:t>
      </w:r>
    </w:p>
    <w:p w14:paraId="1594C1B3" w14:textId="7A3344F1" w:rsidR="0044290E" w:rsidRPr="001A654F" w:rsidRDefault="009422D3" w:rsidP="003E489C">
      <w:pPr>
        <w:pStyle w:val="Body"/>
        <w:spacing w:after="0" w:line="240" w:lineRule="auto"/>
        <w:ind w:left="720"/>
        <w:jc w:val="both"/>
        <w:rPr>
          <w:rFonts w:ascii="TT17At00" w:eastAsia="TT17At00" w:hAnsi="TT17At00" w:cs="TT17At00"/>
          <w:sz w:val="20"/>
          <w:szCs w:val="20"/>
        </w:rPr>
      </w:pPr>
      <w:r w:rsidRPr="001A654F">
        <w:rPr>
          <w:rFonts w:ascii="TT17At00" w:eastAsia="TT17At00" w:hAnsi="TT17At00" w:cs="TT17At00"/>
          <w:sz w:val="20"/>
          <w:szCs w:val="20"/>
        </w:rPr>
        <w:t>The Ministry of Food</w:t>
      </w:r>
      <w:r w:rsidR="00591633" w:rsidRPr="001A654F">
        <w:rPr>
          <w:rFonts w:ascii="TT17At00" w:eastAsia="TT17At00" w:hAnsi="TT17At00" w:cs="TT17At00"/>
          <w:sz w:val="20"/>
          <w:szCs w:val="20"/>
        </w:rPr>
        <w:t>, Agriculture and Fisheries</w:t>
      </w:r>
      <w:r w:rsidRPr="001A654F">
        <w:rPr>
          <w:rFonts w:ascii="TT17At00" w:eastAsia="TT17At00" w:hAnsi="TT17At00" w:cs="TT17At00"/>
          <w:sz w:val="20"/>
          <w:szCs w:val="20"/>
        </w:rPr>
        <w:t xml:space="preserve"> has set up a working group with a range of stakeholders including slaughterhouses and retailers to examine consumer choices. </w:t>
      </w:r>
    </w:p>
    <w:p w14:paraId="565F4D75" w14:textId="77777777" w:rsidR="00266C6A" w:rsidRDefault="00266C6A" w:rsidP="00D93F9F">
      <w:pPr>
        <w:rPr>
          <w:rFonts w:ascii="TT17At00" w:eastAsia="TT17At00" w:hAnsi="TT17At00" w:cs="TT17At00"/>
          <w:sz w:val="44"/>
          <w:szCs w:val="44"/>
        </w:rPr>
      </w:pPr>
    </w:p>
    <w:p w14:paraId="18EB9EAB" w14:textId="77777777" w:rsidR="00266C6A" w:rsidRDefault="00266C6A">
      <w:pPr>
        <w:rPr>
          <w:rFonts w:ascii="TT17At00" w:eastAsia="TT17At00" w:hAnsi="TT17At00" w:cs="TT17At00"/>
          <w:sz w:val="44"/>
          <w:szCs w:val="44"/>
        </w:rPr>
      </w:pPr>
      <w:r>
        <w:rPr>
          <w:rFonts w:ascii="TT17At00" w:eastAsia="TT17At00" w:hAnsi="TT17At00" w:cs="TT17At00"/>
          <w:sz w:val="44"/>
          <w:szCs w:val="44"/>
        </w:rPr>
        <w:br w:type="page"/>
      </w:r>
    </w:p>
    <w:p w14:paraId="7AC234E4" w14:textId="212B65C3" w:rsidR="0044290E" w:rsidRPr="003E489C" w:rsidRDefault="003E489C" w:rsidP="00D93F9F">
      <w:pPr>
        <w:rPr>
          <w:rFonts w:ascii="Helvetica" w:eastAsia="Helvetica" w:hAnsi="Helvetica" w:cs="Helvetica"/>
          <w:sz w:val="44"/>
          <w:szCs w:val="44"/>
        </w:rPr>
      </w:pPr>
      <w:r>
        <w:rPr>
          <w:rFonts w:ascii="TT17At00" w:eastAsia="TT17At00" w:hAnsi="TT17At00" w:cs="TT17At00"/>
          <w:sz w:val="44"/>
          <w:szCs w:val="44"/>
        </w:rPr>
        <w:t xml:space="preserve">8. </w:t>
      </w:r>
      <w:r w:rsidR="009422D3" w:rsidRPr="003E489C">
        <w:rPr>
          <w:rFonts w:ascii="TT17At00" w:eastAsia="TT17At00" w:hAnsi="TT17At00" w:cs="TT17At00"/>
          <w:sz w:val="44"/>
          <w:szCs w:val="44"/>
        </w:rPr>
        <w:t>More education in animal welfare</w:t>
      </w:r>
    </w:p>
    <w:p w14:paraId="0774139B" w14:textId="77777777" w:rsidR="0044290E" w:rsidRPr="001A654F" w:rsidRDefault="0044290E">
      <w:pPr>
        <w:pStyle w:val="Listeafsnit"/>
        <w:spacing w:after="0" w:line="240" w:lineRule="auto"/>
        <w:jc w:val="both"/>
        <w:rPr>
          <w:rFonts w:ascii="TT17At00" w:eastAsia="TT17At00" w:hAnsi="TT17At00" w:cs="TT17At00"/>
          <w:sz w:val="44"/>
          <w:szCs w:val="44"/>
          <w:lang w:val="en-US"/>
        </w:rPr>
      </w:pPr>
    </w:p>
    <w:p w14:paraId="0B20CFB1" w14:textId="15BEE774" w:rsidR="0044290E" w:rsidRPr="001A654F" w:rsidRDefault="009422D3">
      <w:pPr>
        <w:pStyle w:val="Listeafsnit"/>
        <w:spacing w:after="0" w:line="240" w:lineRule="auto"/>
        <w:ind w:left="0"/>
        <w:jc w:val="both"/>
        <w:rPr>
          <w:rFonts w:ascii="TT17At00" w:eastAsia="TT17At00" w:hAnsi="TT17At00" w:cs="TT17At00"/>
          <w:sz w:val="20"/>
          <w:szCs w:val="20"/>
          <w:lang w:val="en-US"/>
        </w:rPr>
      </w:pPr>
      <w:r w:rsidRPr="001A654F">
        <w:rPr>
          <w:rFonts w:ascii="TT17At00" w:eastAsia="TT17At00" w:hAnsi="TT17At00" w:cs="TT17At00"/>
          <w:sz w:val="20"/>
          <w:szCs w:val="20"/>
          <w:lang w:val="en-US"/>
        </w:rPr>
        <w:t xml:space="preserve">Every </w:t>
      </w:r>
      <w:r w:rsidR="00047D14">
        <w:rPr>
          <w:rFonts w:ascii="TT17At00" w:eastAsia="TT17At00" w:hAnsi="TT17At00" w:cs="TT17At00"/>
          <w:sz w:val="20"/>
          <w:szCs w:val="20"/>
          <w:lang w:val="en-US"/>
        </w:rPr>
        <w:t xml:space="preserve">year around 1400 students are enrolled </w:t>
      </w:r>
      <w:r w:rsidRPr="001A654F">
        <w:rPr>
          <w:rFonts w:ascii="TT17At00" w:eastAsia="TT17At00" w:hAnsi="TT17At00" w:cs="TT17At00"/>
          <w:sz w:val="20"/>
          <w:szCs w:val="20"/>
          <w:lang w:val="en-US"/>
        </w:rPr>
        <w:t xml:space="preserve">at </w:t>
      </w:r>
      <w:r w:rsidR="00591633" w:rsidRPr="001A654F">
        <w:rPr>
          <w:rFonts w:ascii="TT17At00" w:eastAsia="TT17At00" w:hAnsi="TT17At00" w:cs="TT17At00"/>
          <w:sz w:val="20"/>
          <w:szCs w:val="20"/>
          <w:lang w:val="en-US"/>
        </w:rPr>
        <w:t xml:space="preserve">an </w:t>
      </w:r>
      <w:r w:rsidRPr="001A654F">
        <w:rPr>
          <w:rFonts w:ascii="TT17At00" w:eastAsia="TT17At00" w:hAnsi="TT17At00" w:cs="TT17At00"/>
          <w:sz w:val="20"/>
          <w:szCs w:val="20"/>
          <w:lang w:val="en-US"/>
        </w:rPr>
        <w:t xml:space="preserve">agricultural </w:t>
      </w:r>
      <w:r w:rsidR="00591633" w:rsidRPr="001A654F">
        <w:rPr>
          <w:rFonts w:ascii="TT17At00" w:eastAsia="TT17At00" w:hAnsi="TT17At00" w:cs="TT17At00"/>
          <w:sz w:val="20"/>
          <w:szCs w:val="20"/>
          <w:lang w:val="en-US"/>
        </w:rPr>
        <w:t>college</w:t>
      </w:r>
      <w:r w:rsidRPr="001A654F">
        <w:rPr>
          <w:rFonts w:ascii="TT17At00" w:eastAsia="TT17At00" w:hAnsi="TT17At00" w:cs="TT17At00"/>
          <w:sz w:val="20"/>
          <w:szCs w:val="20"/>
          <w:lang w:val="en-US"/>
        </w:rPr>
        <w:t xml:space="preserve">. Education plays an important role in raising the level of animal welfare in the stables. </w:t>
      </w:r>
    </w:p>
    <w:p w14:paraId="04CC7D7D" w14:textId="77777777" w:rsidR="0044290E" w:rsidRPr="001A654F" w:rsidRDefault="0044290E">
      <w:pPr>
        <w:pStyle w:val="Listeafsnit"/>
        <w:spacing w:after="0" w:line="240" w:lineRule="auto"/>
        <w:ind w:left="0"/>
        <w:jc w:val="both"/>
        <w:rPr>
          <w:rFonts w:ascii="TT17At00" w:eastAsia="TT17At00" w:hAnsi="TT17At00" w:cs="TT17At00"/>
          <w:sz w:val="20"/>
          <w:szCs w:val="20"/>
          <w:lang w:val="en-US"/>
        </w:rPr>
      </w:pPr>
    </w:p>
    <w:p w14:paraId="33F6E320" w14:textId="77777777" w:rsidR="0044290E" w:rsidRPr="001A654F" w:rsidRDefault="009422D3">
      <w:pPr>
        <w:pStyle w:val="Listeafsnit"/>
        <w:spacing w:after="0" w:line="240" w:lineRule="auto"/>
        <w:ind w:left="0"/>
        <w:jc w:val="both"/>
        <w:rPr>
          <w:rFonts w:ascii="TT17At00" w:eastAsia="TT17At00" w:hAnsi="TT17At00" w:cs="TT17At00"/>
          <w:b/>
          <w:bCs/>
          <w:sz w:val="20"/>
          <w:szCs w:val="20"/>
          <w:lang w:val="en-US"/>
        </w:rPr>
      </w:pPr>
      <w:r w:rsidRPr="001A654F">
        <w:rPr>
          <w:rFonts w:ascii="TT17At00" w:eastAsia="TT17At00" w:hAnsi="TT17At00" w:cs="TT17At00"/>
          <w:b/>
          <w:bCs/>
          <w:sz w:val="20"/>
          <w:szCs w:val="20"/>
          <w:lang w:val="en-US"/>
        </w:rPr>
        <w:t>Objective</w:t>
      </w:r>
    </w:p>
    <w:p w14:paraId="21741DBD" w14:textId="77777777" w:rsidR="0044290E" w:rsidRPr="001A654F" w:rsidRDefault="009422D3">
      <w:pPr>
        <w:pStyle w:val="Listeafsnit"/>
        <w:spacing w:after="0" w:line="240" w:lineRule="auto"/>
        <w:ind w:left="0"/>
        <w:jc w:val="both"/>
        <w:rPr>
          <w:rFonts w:ascii="TT17At00" w:eastAsia="TT17At00" w:hAnsi="TT17At00" w:cs="TT17At00"/>
          <w:sz w:val="20"/>
          <w:szCs w:val="20"/>
          <w:lang w:val="en-US"/>
        </w:rPr>
      </w:pPr>
      <w:r w:rsidRPr="001A654F">
        <w:rPr>
          <w:rFonts w:ascii="TT17At00" w:eastAsia="TT17At00" w:hAnsi="TT17At00" w:cs="TT17At00"/>
          <w:sz w:val="20"/>
          <w:szCs w:val="20"/>
          <w:lang w:val="en-US"/>
        </w:rPr>
        <w:t>Increase knowledge and understanding of animal welfare through education.</w:t>
      </w:r>
    </w:p>
    <w:p w14:paraId="7EA5B0B3" w14:textId="77777777" w:rsidR="0044290E" w:rsidRPr="001A654F" w:rsidRDefault="0044290E">
      <w:pPr>
        <w:pStyle w:val="Listeafsnit"/>
        <w:spacing w:after="0" w:line="240" w:lineRule="auto"/>
        <w:ind w:left="0"/>
        <w:jc w:val="both"/>
        <w:rPr>
          <w:rFonts w:ascii="TT17At00" w:eastAsia="TT17At00" w:hAnsi="TT17At00" w:cs="TT17At00"/>
          <w:sz w:val="20"/>
          <w:szCs w:val="20"/>
          <w:lang w:val="en-US"/>
        </w:rPr>
      </w:pPr>
    </w:p>
    <w:p w14:paraId="3578C973" w14:textId="77777777" w:rsidR="0044290E" w:rsidRPr="001A654F" w:rsidRDefault="009422D3">
      <w:pPr>
        <w:pStyle w:val="Listeafsnit"/>
        <w:spacing w:after="0" w:line="240" w:lineRule="auto"/>
        <w:ind w:left="0"/>
        <w:jc w:val="both"/>
        <w:rPr>
          <w:rFonts w:ascii="TT17At00" w:eastAsia="TT17At00" w:hAnsi="TT17At00" w:cs="TT17At00"/>
          <w:b/>
          <w:bCs/>
          <w:sz w:val="20"/>
          <w:szCs w:val="20"/>
          <w:lang w:val="en-US"/>
        </w:rPr>
      </w:pPr>
      <w:r w:rsidRPr="001A654F">
        <w:rPr>
          <w:rFonts w:ascii="TT17At00" w:eastAsia="TT17At00" w:hAnsi="TT17At00" w:cs="TT17At00"/>
          <w:b/>
          <w:bCs/>
          <w:sz w:val="20"/>
          <w:szCs w:val="20"/>
          <w:lang w:val="en-US"/>
        </w:rPr>
        <w:t>The following initiative will be launched:</w:t>
      </w:r>
    </w:p>
    <w:p w14:paraId="75D51585" w14:textId="77777777" w:rsidR="0044290E" w:rsidRPr="001A654F" w:rsidRDefault="009422D3" w:rsidP="003E489C">
      <w:pPr>
        <w:pStyle w:val="Listeafsnit"/>
        <w:numPr>
          <w:ilvl w:val="0"/>
          <w:numId w:val="30"/>
        </w:numPr>
        <w:spacing w:after="0" w:line="240" w:lineRule="auto"/>
        <w:jc w:val="both"/>
        <w:rPr>
          <w:rFonts w:ascii="TT17At00" w:eastAsia="TT17At00" w:hAnsi="TT17At00" w:cs="TT17At00"/>
          <w:i/>
          <w:iCs/>
          <w:sz w:val="20"/>
          <w:szCs w:val="20"/>
          <w:lang w:val="en-US"/>
        </w:rPr>
      </w:pPr>
      <w:r w:rsidRPr="001A654F">
        <w:rPr>
          <w:rFonts w:ascii="TT17At00" w:eastAsia="TT17At00" w:hAnsi="TT17At00" w:cs="TT17At00"/>
          <w:i/>
          <w:iCs/>
          <w:sz w:val="20"/>
          <w:szCs w:val="20"/>
          <w:lang w:val="en-US"/>
        </w:rPr>
        <w:t>Better education in animal welfare</w:t>
      </w:r>
    </w:p>
    <w:p w14:paraId="0AA779DE" w14:textId="7927295B" w:rsidR="0044290E" w:rsidRPr="001A654F" w:rsidRDefault="009422D3" w:rsidP="003E489C">
      <w:pPr>
        <w:pStyle w:val="Listeafsnit"/>
        <w:spacing w:after="0" w:line="240" w:lineRule="auto"/>
        <w:jc w:val="both"/>
        <w:rPr>
          <w:rFonts w:ascii="TT17At00" w:eastAsia="TT17At00" w:hAnsi="TT17At00" w:cs="TT17At00"/>
          <w:sz w:val="20"/>
          <w:szCs w:val="20"/>
          <w:lang w:val="en-US"/>
        </w:rPr>
      </w:pPr>
      <w:r w:rsidRPr="001A654F">
        <w:rPr>
          <w:rFonts w:ascii="TT17At00" w:eastAsia="TT17At00" w:hAnsi="TT17At00" w:cs="TT17At00"/>
          <w:sz w:val="20"/>
          <w:szCs w:val="20"/>
          <w:lang w:val="en-US"/>
        </w:rPr>
        <w:t>The Ministry of Food</w:t>
      </w:r>
      <w:r w:rsidR="00591633" w:rsidRPr="001A654F">
        <w:rPr>
          <w:rFonts w:ascii="TT17At00" w:eastAsia="TT17At00" w:hAnsi="TT17At00" w:cs="TT17At00"/>
          <w:sz w:val="20"/>
          <w:szCs w:val="20"/>
          <w:lang w:val="en-US"/>
        </w:rPr>
        <w:t>, Agriculture and Fisheries</w:t>
      </w:r>
      <w:r w:rsidRPr="001A654F">
        <w:rPr>
          <w:rFonts w:ascii="TT17At00" w:eastAsia="TT17At00" w:hAnsi="TT17At00" w:cs="TT17At00"/>
          <w:sz w:val="20"/>
          <w:szCs w:val="20"/>
          <w:lang w:val="en-US"/>
        </w:rPr>
        <w:t xml:space="preserve"> will in cooperation with the Ministry of Education and the agricultural industry develop and improve teaching and learning material with a focus on animal welfare. In addition the possibilities for a mandatory course in animal welfare for farm workers will be explored. </w:t>
      </w:r>
    </w:p>
    <w:p w14:paraId="16CF39D6" w14:textId="77777777" w:rsidR="00266C6A" w:rsidRDefault="00266C6A" w:rsidP="00266C6A">
      <w:pPr>
        <w:rPr>
          <w:rFonts w:ascii="TT17At00" w:eastAsia="TT17At00" w:hAnsi="TT17At00" w:cs="TT17At00"/>
          <w:bCs/>
          <w:sz w:val="44"/>
          <w:szCs w:val="44"/>
        </w:rPr>
      </w:pPr>
    </w:p>
    <w:p w14:paraId="74047C0B" w14:textId="0F5A5082" w:rsidR="0044290E" w:rsidRPr="003E489C" w:rsidRDefault="003E489C" w:rsidP="00266C6A">
      <w:pPr>
        <w:rPr>
          <w:rFonts w:ascii="Helvetica" w:eastAsia="Helvetica" w:hAnsi="Helvetica" w:cs="Helvetica"/>
          <w:bCs/>
          <w:sz w:val="44"/>
          <w:szCs w:val="44"/>
        </w:rPr>
      </w:pPr>
      <w:r w:rsidRPr="003E489C">
        <w:rPr>
          <w:rFonts w:ascii="TT17At00" w:eastAsia="TT17At00" w:hAnsi="TT17At00" w:cs="TT17At00"/>
          <w:bCs/>
          <w:sz w:val="44"/>
          <w:szCs w:val="44"/>
        </w:rPr>
        <w:t xml:space="preserve">9. </w:t>
      </w:r>
      <w:r w:rsidR="009422D3" w:rsidRPr="003E489C">
        <w:rPr>
          <w:rFonts w:ascii="TT17At00" w:eastAsia="TT17At00" w:hAnsi="TT17At00" w:cs="TT17At00"/>
          <w:bCs/>
          <w:sz w:val="44"/>
          <w:szCs w:val="44"/>
        </w:rPr>
        <w:t>Better animal welfare at international level</w:t>
      </w:r>
    </w:p>
    <w:p w14:paraId="6B17A5E8" w14:textId="77777777" w:rsidR="0044290E" w:rsidRPr="001A654F" w:rsidRDefault="0044290E">
      <w:pPr>
        <w:pStyle w:val="Listeafsnit"/>
        <w:spacing w:after="0" w:line="240" w:lineRule="auto"/>
        <w:jc w:val="both"/>
        <w:rPr>
          <w:rFonts w:ascii="TT17At00" w:eastAsia="TT17At00" w:hAnsi="TT17At00" w:cs="TT17At00"/>
          <w:b/>
          <w:bCs/>
          <w:sz w:val="44"/>
          <w:szCs w:val="44"/>
          <w:lang w:val="en-US"/>
        </w:rPr>
      </w:pPr>
    </w:p>
    <w:p w14:paraId="0544B57D" w14:textId="4525BF44" w:rsidR="0044290E" w:rsidRPr="001A654F" w:rsidRDefault="009422D3">
      <w:pPr>
        <w:pStyle w:val="Listeafsnit"/>
        <w:spacing w:after="0" w:line="240" w:lineRule="auto"/>
        <w:ind w:left="0"/>
        <w:jc w:val="both"/>
        <w:rPr>
          <w:rFonts w:ascii="TT17At00" w:eastAsia="TT17At00" w:hAnsi="TT17At00" w:cs="TT17At00"/>
          <w:sz w:val="20"/>
          <w:szCs w:val="20"/>
          <w:lang w:val="en-US"/>
        </w:rPr>
      </w:pPr>
      <w:r w:rsidRPr="001A654F">
        <w:rPr>
          <w:rFonts w:ascii="TT17At00" w:eastAsia="TT17At00" w:hAnsi="TT17At00" w:cs="TT17At00"/>
          <w:sz w:val="20"/>
          <w:szCs w:val="20"/>
          <w:lang w:val="en-US"/>
        </w:rPr>
        <w:t xml:space="preserve">Many of the countries to which Denmark exports pork have different standards for animal welfare. If the Danish efforts </w:t>
      </w:r>
      <w:r w:rsidR="00591633" w:rsidRPr="001A654F">
        <w:rPr>
          <w:rFonts w:ascii="TT17At00" w:eastAsia="TT17At00" w:hAnsi="TT17At00" w:cs="TT17At00"/>
          <w:sz w:val="20"/>
          <w:szCs w:val="20"/>
          <w:lang w:val="en-US"/>
        </w:rPr>
        <w:t>are to</w:t>
      </w:r>
      <w:r w:rsidRPr="001A654F">
        <w:rPr>
          <w:rFonts w:ascii="TT17At00" w:eastAsia="TT17At00" w:hAnsi="TT17At00" w:cs="TT17At00"/>
          <w:sz w:val="20"/>
          <w:szCs w:val="20"/>
          <w:lang w:val="en-US"/>
        </w:rPr>
        <w:t xml:space="preserve"> contribute to better welfare for the pigs, while at the same time ensuring a competitive pig production in Denmark, it is necessary to work for better animal welfare at an international level.</w:t>
      </w:r>
    </w:p>
    <w:p w14:paraId="37F327CB" w14:textId="77777777" w:rsidR="0044290E" w:rsidRPr="001A654F" w:rsidRDefault="0044290E">
      <w:pPr>
        <w:pStyle w:val="Listeafsnit"/>
        <w:spacing w:after="0" w:line="240" w:lineRule="auto"/>
        <w:ind w:left="0"/>
        <w:jc w:val="both"/>
        <w:rPr>
          <w:rFonts w:ascii="TT17At00" w:eastAsia="TT17At00" w:hAnsi="TT17At00" w:cs="TT17At00"/>
          <w:sz w:val="20"/>
          <w:szCs w:val="20"/>
          <w:lang w:val="en-US"/>
        </w:rPr>
      </w:pPr>
    </w:p>
    <w:p w14:paraId="064A771C" w14:textId="77777777" w:rsidR="0044290E" w:rsidRPr="001A654F" w:rsidRDefault="009422D3">
      <w:pPr>
        <w:pStyle w:val="Listeafsnit"/>
        <w:spacing w:after="0" w:line="240" w:lineRule="auto"/>
        <w:ind w:left="0"/>
        <w:jc w:val="both"/>
        <w:rPr>
          <w:rFonts w:ascii="TT17At00" w:eastAsia="TT17At00" w:hAnsi="TT17At00" w:cs="TT17At00"/>
          <w:b/>
          <w:bCs/>
          <w:sz w:val="20"/>
          <w:szCs w:val="20"/>
          <w:lang w:val="en-US"/>
        </w:rPr>
      </w:pPr>
      <w:r w:rsidRPr="001A654F">
        <w:rPr>
          <w:rFonts w:ascii="TT17At00" w:eastAsia="TT17At00" w:hAnsi="TT17At00" w:cs="TT17At00"/>
          <w:b/>
          <w:bCs/>
          <w:sz w:val="20"/>
          <w:szCs w:val="20"/>
          <w:lang w:val="en-US"/>
        </w:rPr>
        <w:t>Objective</w:t>
      </w:r>
    </w:p>
    <w:p w14:paraId="71C810E9" w14:textId="77777777" w:rsidR="0044290E" w:rsidRPr="001A654F" w:rsidRDefault="009422D3">
      <w:pPr>
        <w:pStyle w:val="Listeafsnit"/>
        <w:spacing w:after="0" w:line="240" w:lineRule="auto"/>
        <w:ind w:left="0"/>
        <w:jc w:val="both"/>
        <w:rPr>
          <w:rFonts w:ascii="TT17At00" w:eastAsia="TT17At00" w:hAnsi="TT17At00" w:cs="TT17At00"/>
          <w:sz w:val="20"/>
          <w:szCs w:val="20"/>
          <w:lang w:val="en-US"/>
        </w:rPr>
      </w:pPr>
      <w:r w:rsidRPr="001A654F">
        <w:rPr>
          <w:rFonts w:ascii="TT17At00" w:eastAsia="TT17At00" w:hAnsi="TT17At00" w:cs="TT17At00"/>
          <w:sz w:val="20"/>
          <w:szCs w:val="20"/>
          <w:lang w:val="en-US"/>
        </w:rPr>
        <w:t>Animal welfare must be improved across the EU.</w:t>
      </w:r>
    </w:p>
    <w:p w14:paraId="233DAD23" w14:textId="77777777" w:rsidR="0044290E" w:rsidRPr="001A654F" w:rsidRDefault="0044290E">
      <w:pPr>
        <w:pStyle w:val="Listeafsnit"/>
        <w:spacing w:after="0" w:line="240" w:lineRule="auto"/>
        <w:ind w:left="0"/>
        <w:jc w:val="both"/>
        <w:rPr>
          <w:rFonts w:ascii="TT17At00" w:eastAsia="TT17At00" w:hAnsi="TT17At00" w:cs="TT17At00"/>
          <w:sz w:val="20"/>
          <w:szCs w:val="20"/>
          <w:lang w:val="en-US"/>
        </w:rPr>
      </w:pPr>
    </w:p>
    <w:p w14:paraId="1027E02C" w14:textId="77777777" w:rsidR="0044290E" w:rsidRPr="001A654F" w:rsidRDefault="009422D3">
      <w:pPr>
        <w:pStyle w:val="Listeafsnit"/>
        <w:spacing w:after="0" w:line="240" w:lineRule="auto"/>
        <w:ind w:left="0"/>
        <w:jc w:val="both"/>
        <w:rPr>
          <w:rFonts w:ascii="TT17At00" w:eastAsia="TT17At00" w:hAnsi="TT17At00" w:cs="TT17At00"/>
          <w:b/>
          <w:bCs/>
          <w:sz w:val="20"/>
          <w:szCs w:val="20"/>
          <w:lang w:val="en-US"/>
        </w:rPr>
      </w:pPr>
      <w:r w:rsidRPr="001A654F">
        <w:rPr>
          <w:rFonts w:ascii="TT17At00" w:eastAsia="TT17At00" w:hAnsi="TT17At00" w:cs="TT17At00"/>
          <w:b/>
          <w:bCs/>
          <w:sz w:val="20"/>
          <w:szCs w:val="20"/>
          <w:lang w:val="en-US"/>
        </w:rPr>
        <w:t>The following initiatives will be launched:</w:t>
      </w:r>
    </w:p>
    <w:p w14:paraId="64CFC442" w14:textId="77777777" w:rsidR="0044290E" w:rsidRPr="001A654F" w:rsidRDefault="009422D3">
      <w:pPr>
        <w:pStyle w:val="Listeafsnit"/>
        <w:numPr>
          <w:ilvl w:val="0"/>
          <w:numId w:val="26"/>
        </w:numPr>
        <w:tabs>
          <w:tab w:val="clear" w:pos="720"/>
          <w:tab w:val="num" w:pos="756"/>
        </w:tabs>
        <w:spacing w:after="0" w:line="240" w:lineRule="auto"/>
        <w:ind w:left="756" w:hanging="396"/>
        <w:jc w:val="both"/>
        <w:rPr>
          <w:rFonts w:ascii="Helvetica" w:eastAsia="Helvetica" w:hAnsi="Helvetica" w:cs="Helvetica"/>
          <w:i/>
          <w:iCs/>
          <w:lang w:val="en-US"/>
        </w:rPr>
      </w:pPr>
      <w:r w:rsidRPr="001A654F">
        <w:rPr>
          <w:rFonts w:ascii="TT17At00" w:eastAsia="TT17At00" w:hAnsi="TT17At00" w:cs="TT17At00"/>
          <w:i/>
          <w:iCs/>
          <w:sz w:val="20"/>
          <w:szCs w:val="20"/>
          <w:lang w:val="en-US"/>
        </w:rPr>
        <w:t>Increased focus on international cooperation in research</w:t>
      </w:r>
    </w:p>
    <w:p w14:paraId="11A914BC" w14:textId="06C916D2" w:rsidR="0044290E" w:rsidRPr="006D74AC" w:rsidRDefault="009422D3">
      <w:pPr>
        <w:pStyle w:val="Listeafsnit"/>
        <w:spacing w:after="0" w:line="240" w:lineRule="auto"/>
        <w:jc w:val="both"/>
        <w:rPr>
          <w:rFonts w:ascii="TT17At00" w:eastAsia="TT17At00" w:hAnsi="TT17At00" w:cs="TT17At00"/>
          <w:iCs/>
          <w:sz w:val="20"/>
          <w:szCs w:val="20"/>
          <w:lang w:val="en-US"/>
        </w:rPr>
      </w:pPr>
      <w:r w:rsidRPr="006D74AC">
        <w:rPr>
          <w:rFonts w:ascii="TT17At00" w:eastAsia="TT17At00" w:hAnsi="TT17At00" w:cs="TT17At00"/>
          <w:iCs/>
          <w:sz w:val="20"/>
          <w:szCs w:val="20"/>
          <w:lang w:val="en-US"/>
        </w:rPr>
        <w:t>The ministry of Food</w:t>
      </w:r>
      <w:r w:rsidR="00591633" w:rsidRPr="006D74AC">
        <w:rPr>
          <w:rFonts w:ascii="TT17At00" w:eastAsia="TT17At00" w:hAnsi="TT17At00" w:cs="TT17At00"/>
          <w:iCs/>
          <w:sz w:val="20"/>
          <w:szCs w:val="20"/>
          <w:lang w:val="en-US"/>
        </w:rPr>
        <w:t>, Agriculture and Fisheries</w:t>
      </w:r>
      <w:r w:rsidRPr="006D74AC">
        <w:rPr>
          <w:rFonts w:ascii="TT17At00" w:eastAsia="TT17At00" w:hAnsi="TT17At00" w:cs="TT17At00"/>
          <w:iCs/>
          <w:sz w:val="20"/>
          <w:szCs w:val="20"/>
          <w:lang w:val="en-US"/>
        </w:rPr>
        <w:t xml:space="preserve"> will increase the focus on animal welfare in the international cooperation in research.</w:t>
      </w:r>
    </w:p>
    <w:p w14:paraId="1E8D3456" w14:textId="77777777" w:rsidR="0044290E" w:rsidRPr="001A654F" w:rsidRDefault="009422D3">
      <w:pPr>
        <w:pStyle w:val="Listeafsnit"/>
        <w:numPr>
          <w:ilvl w:val="0"/>
          <w:numId w:val="27"/>
        </w:numPr>
        <w:tabs>
          <w:tab w:val="clear" w:pos="720"/>
          <w:tab w:val="num" w:pos="756"/>
        </w:tabs>
        <w:spacing w:after="0" w:line="240" w:lineRule="auto"/>
        <w:ind w:left="756" w:hanging="396"/>
        <w:jc w:val="both"/>
        <w:rPr>
          <w:rFonts w:ascii="Helvetica" w:eastAsia="Helvetica" w:hAnsi="Helvetica" w:cs="Helvetica"/>
          <w:i/>
          <w:iCs/>
          <w:lang w:val="en-US"/>
        </w:rPr>
      </w:pPr>
      <w:r w:rsidRPr="001A654F">
        <w:rPr>
          <w:rFonts w:ascii="TT17At00" w:eastAsia="TT17At00" w:hAnsi="TT17At00" w:cs="TT17At00"/>
          <w:i/>
          <w:iCs/>
          <w:sz w:val="20"/>
          <w:szCs w:val="20"/>
          <w:lang w:val="en-US"/>
        </w:rPr>
        <w:t>Increased efforts for animal welfare in the EU</w:t>
      </w:r>
    </w:p>
    <w:p w14:paraId="2A1D7806" w14:textId="54277748" w:rsidR="0044290E" w:rsidRPr="001A654F" w:rsidRDefault="009422D3">
      <w:pPr>
        <w:pStyle w:val="Listeafsnit"/>
        <w:spacing w:after="0" w:line="240" w:lineRule="auto"/>
        <w:jc w:val="both"/>
        <w:rPr>
          <w:rFonts w:ascii="TT17At00" w:eastAsia="TT17At00" w:hAnsi="TT17At00" w:cs="TT17At00"/>
          <w:sz w:val="20"/>
          <w:szCs w:val="20"/>
          <w:lang w:val="en-US"/>
        </w:rPr>
      </w:pPr>
      <w:r w:rsidRPr="001A654F">
        <w:rPr>
          <w:rFonts w:ascii="TT17At00" w:eastAsia="TT17At00" w:hAnsi="TT17At00" w:cs="TT17At00"/>
          <w:sz w:val="20"/>
          <w:szCs w:val="20"/>
          <w:lang w:val="en-US"/>
        </w:rPr>
        <w:t>The Ministry of Food</w:t>
      </w:r>
      <w:r w:rsidR="00591633" w:rsidRPr="001A654F">
        <w:rPr>
          <w:rFonts w:ascii="TT17At00" w:eastAsia="TT17At00" w:hAnsi="TT17At00" w:cs="TT17At00"/>
          <w:sz w:val="20"/>
          <w:szCs w:val="20"/>
          <w:lang w:val="en-US"/>
        </w:rPr>
        <w:t>, Agriculture and Fisheries</w:t>
      </w:r>
      <w:r w:rsidRPr="001A654F">
        <w:rPr>
          <w:rFonts w:ascii="TT17At00" w:eastAsia="TT17At00" w:hAnsi="TT17At00" w:cs="TT17At00"/>
          <w:sz w:val="20"/>
          <w:szCs w:val="20"/>
          <w:lang w:val="en-US"/>
        </w:rPr>
        <w:t xml:space="preserve"> is within the EU working to improve animal welfare </w:t>
      </w:r>
      <w:r w:rsidR="00591633" w:rsidRPr="001A654F">
        <w:rPr>
          <w:rFonts w:ascii="TT17At00" w:eastAsia="TT17At00" w:hAnsi="TT17At00" w:cs="TT17At00"/>
          <w:sz w:val="20"/>
          <w:szCs w:val="20"/>
          <w:lang w:val="en-US"/>
        </w:rPr>
        <w:t xml:space="preserve">on areas such as </w:t>
      </w:r>
      <w:r w:rsidRPr="001A654F">
        <w:rPr>
          <w:rFonts w:ascii="TT17At00" w:eastAsia="TT17At00" w:hAnsi="TT17At00" w:cs="TT17At00"/>
          <w:sz w:val="20"/>
          <w:szCs w:val="20"/>
          <w:lang w:val="en-US"/>
        </w:rPr>
        <w:t>shorter animal transports, tail docking and castration.</w:t>
      </w:r>
    </w:p>
    <w:p w14:paraId="47923B2C" w14:textId="77777777" w:rsidR="0044290E" w:rsidRPr="001A654F" w:rsidRDefault="009422D3">
      <w:pPr>
        <w:pStyle w:val="Listeafsnit"/>
        <w:numPr>
          <w:ilvl w:val="0"/>
          <w:numId w:val="28"/>
        </w:numPr>
        <w:tabs>
          <w:tab w:val="clear" w:pos="720"/>
          <w:tab w:val="num" w:pos="756"/>
        </w:tabs>
        <w:spacing w:after="0" w:line="240" w:lineRule="auto"/>
        <w:ind w:left="756" w:hanging="396"/>
        <w:jc w:val="both"/>
        <w:rPr>
          <w:rFonts w:ascii="Helvetica" w:eastAsia="Helvetica" w:hAnsi="Helvetica" w:cs="Helvetica"/>
          <w:i/>
          <w:iCs/>
          <w:lang w:val="en-US"/>
        </w:rPr>
      </w:pPr>
      <w:r w:rsidRPr="001A654F">
        <w:rPr>
          <w:rFonts w:ascii="TT17At00" w:eastAsia="TT17At00" w:hAnsi="TT17At00" w:cs="TT17At00"/>
          <w:i/>
          <w:iCs/>
          <w:sz w:val="20"/>
          <w:szCs w:val="20"/>
          <w:lang w:val="en-US"/>
        </w:rPr>
        <w:t>International animal welfare conference.</w:t>
      </w:r>
    </w:p>
    <w:p w14:paraId="4FF4DB47" w14:textId="0917EE5C" w:rsidR="0044290E" w:rsidRPr="001A654F" w:rsidRDefault="00591633">
      <w:pPr>
        <w:pStyle w:val="Listeafsnit"/>
        <w:spacing w:after="0" w:line="240" w:lineRule="auto"/>
        <w:jc w:val="both"/>
        <w:rPr>
          <w:rFonts w:ascii="TT17At00" w:eastAsia="TT17At00" w:hAnsi="TT17At00" w:cs="TT17At00"/>
          <w:sz w:val="20"/>
          <w:szCs w:val="20"/>
          <w:lang w:val="en-US"/>
        </w:rPr>
      </w:pPr>
      <w:r w:rsidRPr="001A654F">
        <w:rPr>
          <w:rFonts w:ascii="TT17At00" w:eastAsia="TT17At00" w:hAnsi="TT17At00" w:cs="TT17At00"/>
          <w:sz w:val="20"/>
          <w:szCs w:val="20"/>
          <w:lang w:val="en-US"/>
        </w:rPr>
        <w:t xml:space="preserve">In 2015 </w:t>
      </w:r>
      <w:r w:rsidR="009422D3" w:rsidRPr="001A654F">
        <w:rPr>
          <w:rFonts w:ascii="TT17At00" w:eastAsia="TT17At00" w:hAnsi="TT17At00" w:cs="TT17At00"/>
          <w:sz w:val="20"/>
          <w:szCs w:val="20"/>
          <w:lang w:val="en-US"/>
        </w:rPr>
        <w:t xml:space="preserve">Denmark </w:t>
      </w:r>
      <w:r w:rsidRPr="001A654F">
        <w:rPr>
          <w:rFonts w:ascii="TT17At00" w:eastAsia="TT17At00" w:hAnsi="TT17At00" w:cs="TT17At00"/>
          <w:sz w:val="20"/>
          <w:szCs w:val="20"/>
          <w:lang w:val="en-US"/>
        </w:rPr>
        <w:t xml:space="preserve">hosts and </w:t>
      </w:r>
      <w:r w:rsidR="009422D3" w:rsidRPr="001A654F">
        <w:rPr>
          <w:rFonts w:ascii="TT17At00" w:eastAsia="TT17At00" w:hAnsi="TT17At00" w:cs="TT17At00"/>
          <w:sz w:val="20"/>
          <w:szCs w:val="20"/>
          <w:lang w:val="en-US"/>
        </w:rPr>
        <w:t>organizes an international conference on animal welfare</w:t>
      </w:r>
    </w:p>
    <w:p w14:paraId="7F8D19E4" w14:textId="77777777" w:rsidR="0044290E" w:rsidRPr="001A654F" w:rsidRDefault="0044290E">
      <w:pPr>
        <w:pStyle w:val="Listeafsnit"/>
        <w:spacing w:after="0" w:line="240" w:lineRule="auto"/>
        <w:jc w:val="both"/>
        <w:rPr>
          <w:rFonts w:ascii="TT17At00" w:eastAsia="TT17At00" w:hAnsi="TT17At00" w:cs="TT17At00"/>
          <w:i/>
          <w:iCs/>
          <w:sz w:val="20"/>
          <w:szCs w:val="20"/>
          <w:lang w:val="en-US"/>
        </w:rPr>
      </w:pPr>
    </w:p>
    <w:p w14:paraId="63273DA2" w14:textId="77777777" w:rsidR="0044290E" w:rsidRPr="001A654F" w:rsidRDefault="0044290E">
      <w:pPr>
        <w:pStyle w:val="Body"/>
        <w:spacing w:after="0" w:line="240" w:lineRule="auto"/>
        <w:jc w:val="both"/>
        <w:rPr>
          <w:rFonts w:ascii="TT17At00" w:eastAsia="TT17At00" w:hAnsi="TT17At00" w:cs="TT17At00"/>
          <w:sz w:val="20"/>
          <w:szCs w:val="20"/>
        </w:rPr>
      </w:pPr>
    </w:p>
    <w:p w14:paraId="737448CA" w14:textId="77777777" w:rsidR="0044290E" w:rsidRPr="001A654F" w:rsidRDefault="0044290E">
      <w:pPr>
        <w:pStyle w:val="Body"/>
        <w:spacing w:after="0" w:line="240" w:lineRule="auto"/>
        <w:jc w:val="both"/>
        <w:rPr>
          <w:rFonts w:ascii="TT17At00" w:eastAsia="TT17At00" w:hAnsi="TT17At00" w:cs="TT17At00"/>
          <w:i/>
          <w:iCs/>
          <w:sz w:val="20"/>
          <w:szCs w:val="20"/>
        </w:rPr>
      </w:pPr>
    </w:p>
    <w:p w14:paraId="4F195E86" w14:textId="77777777" w:rsidR="0044290E" w:rsidRPr="001A654F" w:rsidRDefault="0044290E">
      <w:pPr>
        <w:pStyle w:val="Listeafsnit"/>
        <w:spacing w:after="0" w:line="240" w:lineRule="auto"/>
        <w:ind w:left="1146"/>
        <w:rPr>
          <w:lang w:val="en-US"/>
        </w:rPr>
      </w:pPr>
    </w:p>
    <w:sectPr w:rsidR="0044290E" w:rsidRPr="001A654F" w:rsidSect="006D74AC">
      <w:footerReference w:type="default" r:id="rId8"/>
      <w:pgSz w:w="11900" w:h="16840"/>
      <w:pgMar w:top="1701" w:right="1134" w:bottom="1701"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2156" w14:textId="77777777" w:rsidR="00C8334F" w:rsidRDefault="00C8334F">
      <w:r>
        <w:separator/>
      </w:r>
    </w:p>
  </w:endnote>
  <w:endnote w:type="continuationSeparator" w:id="0">
    <w:p w14:paraId="7CBFA23E" w14:textId="77777777" w:rsidR="00C8334F" w:rsidRDefault="00C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504020202020204"/>
    <w:charset w:val="00"/>
    <w:family w:val="swiss"/>
    <w:notTrueType/>
    <w:pitch w:val="variable"/>
    <w:sig w:usb0="00000003" w:usb1="00000000" w:usb2="00000000" w:usb3="00000000" w:csb0="00000001" w:csb1="00000000"/>
  </w:font>
  <w:font w:name="TT17At00">
    <w:altName w:val="Times New Roman"/>
    <w:charset w:val="00"/>
    <w:family w:val="roman"/>
    <w:pitch w:val="default"/>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TT17Ct00">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AFE15" w14:textId="7A30B967" w:rsidR="00C8334F" w:rsidRPr="006D74AC" w:rsidRDefault="006D74AC" w:rsidP="006D74AC">
    <w:pPr>
      <w:pStyle w:val="HeaderFooter"/>
      <w:jc w:val="center"/>
      <w:rPr>
        <w:lang w:val="da-DK"/>
      </w:rPr>
    </w:pPr>
    <w:r w:rsidRPr="006D74AC">
      <w:rPr>
        <w:lang w:val="da-DK"/>
      </w:rPr>
      <w:fldChar w:fldCharType="begin"/>
    </w:r>
    <w:r w:rsidRPr="006D74AC">
      <w:rPr>
        <w:lang w:val="da-DK"/>
      </w:rPr>
      <w:instrText>PAGE   \* MERGEFORMAT</w:instrText>
    </w:r>
    <w:r w:rsidRPr="006D74AC">
      <w:rPr>
        <w:lang w:val="da-DK"/>
      </w:rPr>
      <w:fldChar w:fldCharType="separate"/>
    </w:r>
    <w:r w:rsidR="0003752E">
      <w:rPr>
        <w:noProof/>
        <w:lang w:val="da-DK"/>
      </w:rPr>
      <w:t>2</w:t>
    </w:r>
    <w:r w:rsidRPr="006D74AC">
      <w:rPr>
        <w:lang w:val="da-D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67101" w14:textId="77777777" w:rsidR="00C8334F" w:rsidRDefault="00C8334F">
      <w:r>
        <w:separator/>
      </w:r>
    </w:p>
  </w:footnote>
  <w:footnote w:type="continuationSeparator" w:id="0">
    <w:p w14:paraId="41067BD8" w14:textId="77777777" w:rsidR="00C8334F" w:rsidRDefault="00C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470"/>
    <w:multiLevelType w:val="multilevel"/>
    <w:tmpl w:val="DF2ACD28"/>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1">
    <w:nsid w:val="0169470E"/>
    <w:multiLevelType w:val="multilevel"/>
    <w:tmpl w:val="4A6C8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1F2467C"/>
    <w:multiLevelType w:val="multilevel"/>
    <w:tmpl w:val="9C70EB68"/>
    <w:styleLink w:val="List1"/>
    <w:lvl w:ilvl="0">
      <w:start w:val="1"/>
      <w:numFmt w:val="decimal"/>
      <w:lvlText w:val="%1."/>
      <w:lvlJc w:val="left"/>
      <w:pPr>
        <w:tabs>
          <w:tab w:val="num" w:pos="720"/>
        </w:tabs>
        <w:ind w:left="720" w:hanging="720"/>
      </w:pPr>
      <w:rPr>
        <w:rFonts w:ascii="Helvetica" w:eastAsia="Helvetica" w:hAnsi="Helvetica" w:cs="Helvetica"/>
        <w:position w:val="0"/>
        <w:sz w:val="44"/>
        <w:szCs w:val="44"/>
        <w:lang w:val="en-US"/>
      </w:rPr>
    </w:lvl>
    <w:lvl w:ilvl="1">
      <w:start w:val="1"/>
      <w:numFmt w:val="lowerLetter"/>
      <w:lvlText w:val="%2."/>
      <w:lvlJc w:val="left"/>
      <w:pPr>
        <w:tabs>
          <w:tab w:val="num" w:pos="1664"/>
        </w:tabs>
        <w:ind w:left="1664" w:hanging="660"/>
      </w:pPr>
      <w:rPr>
        <w:rFonts w:ascii="TT17At00" w:eastAsia="TT17At00" w:hAnsi="TT17At00" w:cs="TT17At00"/>
        <w:position w:val="0"/>
        <w:sz w:val="44"/>
        <w:szCs w:val="44"/>
        <w:lang w:val="en-US"/>
      </w:rPr>
    </w:lvl>
    <w:lvl w:ilvl="2">
      <w:start w:val="1"/>
      <w:numFmt w:val="lowerRoman"/>
      <w:lvlText w:val="%3."/>
      <w:lvlJc w:val="left"/>
      <w:pPr>
        <w:tabs>
          <w:tab w:val="num" w:pos="2331"/>
        </w:tabs>
        <w:ind w:left="2331" w:hanging="543"/>
      </w:pPr>
      <w:rPr>
        <w:rFonts w:ascii="TT17At00" w:eastAsia="TT17At00" w:hAnsi="TT17At00" w:cs="TT17At00"/>
        <w:position w:val="0"/>
        <w:sz w:val="44"/>
        <w:szCs w:val="44"/>
        <w:lang w:val="en-US"/>
      </w:rPr>
    </w:lvl>
    <w:lvl w:ilvl="3">
      <w:start w:val="1"/>
      <w:numFmt w:val="decimal"/>
      <w:lvlText w:val="%4."/>
      <w:lvlJc w:val="left"/>
      <w:pPr>
        <w:tabs>
          <w:tab w:val="num" w:pos="3104"/>
        </w:tabs>
        <w:ind w:left="3104" w:hanging="660"/>
      </w:pPr>
      <w:rPr>
        <w:rFonts w:ascii="TT17At00" w:eastAsia="TT17At00" w:hAnsi="TT17At00" w:cs="TT17At00"/>
        <w:position w:val="0"/>
        <w:sz w:val="44"/>
        <w:szCs w:val="44"/>
        <w:lang w:val="en-US"/>
      </w:rPr>
    </w:lvl>
    <w:lvl w:ilvl="4">
      <w:start w:val="1"/>
      <w:numFmt w:val="lowerLetter"/>
      <w:lvlText w:val="%5."/>
      <w:lvlJc w:val="left"/>
      <w:pPr>
        <w:tabs>
          <w:tab w:val="num" w:pos="3824"/>
        </w:tabs>
        <w:ind w:left="3824" w:hanging="660"/>
      </w:pPr>
      <w:rPr>
        <w:rFonts w:ascii="TT17At00" w:eastAsia="TT17At00" w:hAnsi="TT17At00" w:cs="TT17At00"/>
        <w:position w:val="0"/>
        <w:sz w:val="44"/>
        <w:szCs w:val="44"/>
        <w:lang w:val="en-US"/>
      </w:rPr>
    </w:lvl>
    <w:lvl w:ilvl="5">
      <w:start w:val="1"/>
      <w:numFmt w:val="lowerRoman"/>
      <w:lvlText w:val="%6."/>
      <w:lvlJc w:val="left"/>
      <w:pPr>
        <w:tabs>
          <w:tab w:val="num" w:pos="4491"/>
        </w:tabs>
        <w:ind w:left="4491" w:hanging="543"/>
      </w:pPr>
      <w:rPr>
        <w:rFonts w:ascii="TT17At00" w:eastAsia="TT17At00" w:hAnsi="TT17At00" w:cs="TT17At00"/>
        <w:position w:val="0"/>
        <w:sz w:val="44"/>
        <w:szCs w:val="44"/>
        <w:lang w:val="en-US"/>
      </w:rPr>
    </w:lvl>
    <w:lvl w:ilvl="6">
      <w:start w:val="1"/>
      <w:numFmt w:val="decimal"/>
      <w:lvlText w:val="%7."/>
      <w:lvlJc w:val="left"/>
      <w:pPr>
        <w:tabs>
          <w:tab w:val="num" w:pos="5264"/>
        </w:tabs>
        <w:ind w:left="5264" w:hanging="660"/>
      </w:pPr>
      <w:rPr>
        <w:rFonts w:ascii="TT17At00" w:eastAsia="TT17At00" w:hAnsi="TT17At00" w:cs="TT17At00"/>
        <w:position w:val="0"/>
        <w:sz w:val="44"/>
        <w:szCs w:val="44"/>
        <w:lang w:val="en-US"/>
      </w:rPr>
    </w:lvl>
    <w:lvl w:ilvl="7">
      <w:start w:val="1"/>
      <w:numFmt w:val="lowerLetter"/>
      <w:lvlText w:val="%8."/>
      <w:lvlJc w:val="left"/>
      <w:pPr>
        <w:tabs>
          <w:tab w:val="num" w:pos="5984"/>
        </w:tabs>
        <w:ind w:left="5984" w:hanging="660"/>
      </w:pPr>
      <w:rPr>
        <w:rFonts w:ascii="TT17At00" w:eastAsia="TT17At00" w:hAnsi="TT17At00" w:cs="TT17At00"/>
        <w:position w:val="0"/>
        <w:sz w:val="44"/>
        <w:szCs w:val="44"/>
        <w:lang w:val="en-US"/>
      </w:rPr>
    </w:lvl>
    <w:lvl w:ilvl="8">
      <w:start w:val="1"/>
      <w:numFmt w:val="lowerRoman"/>
      <w:lvlText w:val="%9."/>
      <w:lvlJc w:val="left"/>
      <w:pPr>
        <w:tabs>
          <w:tab w:val="num" w:pos="6651"/>
        </w:tabs>
        <w:ind w:left="6651" w:hanging="543"/>
      </w:pPr>
      <w:rPr>
        <w:rFonts w:ascii="TT17At00" w:eastAsia="TT17At00" w:hAnsi="TT17At00" w:cs="TT17At00"/>
        <w:position w:val="0"/>
        <w:sz w:val="44"/>
        <w:szCs w:val="44"/>
        <w:lang w:val="en-US"/>
      </w:rPr>
    </w:lvl>
  </w:abstractNum>
  <w:abstractNum w:abstractNumId="3">
    <w:nsid w:val="0DA22532"/>
    <w:multiLevelType w:val="multilevel"/>
    <w:tmpl w:val="2C5641A2"/>
    <w:lvl w:ilvl="0">
      <w:numFmt w:val="bullet"/>
      <w:lvlText w:val="•"/>
      <w:lvlJc w:val="left"/>
      <w:pPr>
        <w:tabs>
          <w:tab w:val="num" w:pos="360"/>
        </w:tabs>
        <w:ind w:left="360" w:hanging="360"/>
      </w:pPr>
      <w:rPr>
        <w:rFonts w:ascii="Helvetica" w:eastAsia="Helvetica" w:hAnsi="Helvetica" w:cs="Helvetica"/>
        <w:i/>
        <w:iCs/>
        <w:position w:val="0"/>
        <w:sz w:val="22"/>
        <w:szCs w:val="22"/>
        <w:lang w:val="en-US"/>
      </w:rPr>
    </w:lvl>
    <w:lvl w:ilvl="1">
      <w:start w:val="1"/>
      <w:numFmt w:val="bullet"/>
      <w:lvlText w:val="o"/>
      <w:lvlJc w:val="left"/>
      <w:pPr>
        <w:tabs>
          <w:tab w:val="num" w:pos="1020"/>
        </w:tabs>
        <w:ind w:left="1020" w:hanging="300"/>
      </w:pPr>
      <w:rPr>
        <w:rFonts w:ascii="TT17At00" w:eastAsia="TT17At00" w:hAnsi="TT17At00" w:cs="TT17At00"/>
        <w:i/>
        <w:iCs/>
        <w:position w:val="0"/>
        <w:sz w:val="20"/>
        <w:szCs w:val="20"/>
        <w:lang w:val="en-US"/>
      </w:rPr>
    </w:lvl>
    <w:lvl w:ilvl="2">
      <w:start w:val="1"/>
      <w:numFmt w:val="bullet"/>
      <w:lvlText w:val="▪"/>
      <w:lvlJc w:val="left"/>
      <w:pPr>
        <w:tabs>
          <w:tab w:val="num" w:pos="1740"/>
        </w:tabs>
        <w:ind w:left="1740" w:hanging="300"/>
      </w:pPr>
      <w:rPr>
        <w:rFonts w:ascii="TT17At00" w:eastAsia="TT17At00" w:hAnsi="TT17At00" w:cs="TT17At00"/>
        <w:i/>
        <w:iCs/>
        <w:position w:val="0"/>
        <w:sz w:val="20"/>
        <w:szCs w:val="20"/>
        <w:lang w:val="en-US"/>
      </w:rPr>
    </w:lvl>
    <w:lvl w:ilvl="3">
      <w:start w:val="1"/>
      <w:numFmt w:val="bullet"/>
      <w:lvlText w:val="•"/>
      <w:lvlJc w:val="left"/>
      <w:pPr>
        <w:tabs>
          <w:tab w:val="num" w:pos="2460"/>
        </w:tabs>
        <w:ind w:left="2460" w:hanging="300"/>
      </w:pPr>
      <w:rPr>
        <w:rFonts w:ascii="TT17At00" w:eastAsia="TT17At00" w:hAnsi="TT17At00" w:cs="TT17At00"/>
        <w:i/>
        <w:iCs/>
        <w:position w:val="0"/>
        <w:sz w:val="20"/>
        <w:szCs w:val="20"/>
        <w:lang w:val="en-US"/>
      </w:rPr>
    </w:lvl>
    <w:lvl w:ilvl="4">
      <w:start w:val="1"/>
      <w:numFmt w:val="bullet"/>
      <w:lvlText w:val="o"/>
      <w:lvlJc w:val="left"/>
      <w:pPr>
        <w:tabs>
          <w:tab w:val="num" w:pos="3180"/>
        </w:tabs>
        <w:ind w:left="3180" w:hanging="300"/>
      </w:pPr>
      <w:rPr>
        <w:rFonts w:ascii="TT17At00" w:eastAsia="TT17At00" w:hAnsi="TT17At00" w:cs="TT17At00"/>
        <w:i/>
        <w:iCs/>
        <w:position w:val="0"/>
        <w:sz w:val="20"/>
        <w:szCs w:val="20"/>
        <w:lang w:val="en-US"/>
      </w:rPr>
    </w:lvl>
    <w:lvl w:ilvl="5">
      <w:start w:val="1"/>
      <w:numFmt w:val="bullet"/>
      <w:lvlText w:val="▪"/>
      <w:lvlJc w:val="left"/>
      <w:pPr>
        <w:tabs>
          <w:tab w:val="num" w:pos="3900"/>
        </w:tabs>
        <w:ind w:left="3900" w:hanging="300"/>
      </w:pPr>
      <w:rPr>
        <w:rFonts w:ascii="TT17At00" w:eastAsia="TT17At00" w:hAnsi="TT17At00" w:cs="TT17At00"/>
        <w:i/>
        <w:iCs/>
        <w:position w:val="0"/>
        <w:sz w:val="20"/>
        <w:szCs w:val="20"/>
        <w:lang w:val="en-US"/>
      </w:rPr>
    </w:lvl>
    <w:lvl w:ilvl="6">
      <w:start w:val="1"/>
      <w:numFmt w:val="bullet"/>
      <w:lvlText w:val="•"/>
      <w:lvlJc w:val="left"/>
      <w:pPr>
        <w:tabs>
          <w:tab w:val="num" w:pos="4620"/>
        </w:tabs>
        <w:ind w:left="4620" w:hanging="300"/>
      </w:pPr>
      <w:rPr>
        <w:rFonts w:ascii="TT17At00" w:eastAsia="TT17At00" w:hAnsi="TT17At00" w:cs="TT17At00"/>
        <w:i/>
        <w:iCs/>
        <w:position w:val="0"/>
        <w:sz w:val="20"/>
        <w:szCs w:val="20"/>
        <w:lang w:val="en-US"/>
      </w:rPr>
    </w:lvl>
    <w:lvl w:ilvl="7">
      <w:start w:val="1"/>
      <w:numFmt w:val="bullet"/>
      <w:lvlText w:val="o"/>
      <w:lvlJc w:val="left"/>
      <w:pPr>
        <w:tabs>
          <w:tab w:val="num" w:pos="5340"/>
        </w:tabs>
        <w:ind w:left="5340" w:hanging="300"/>
      </w:pPr>
      <w:rPr>
        <w:rFonts w:ascii="TT17At00" w:eastAsia="TT17At00" w:hAnsi="TT17At00" w:cs="TT17At00"/>
        <w:i/>
        <w:iCs/>
        <w:position w:val="0"/>
        <w:sz w:val="20"/>
        <w:szCs w:val="20"/>
        <w:lang w:val="en-US"/>
      </w:rPr>
    </w:lvl>
    <w:lvl w:ilvl="8">
      <w:start w:val="1"/>
      <w:numFmt w:val="bullet"/>
      <w:lvlText w:val="▪"/>
      <w:lvlJc w:val="left"/>
      <w:pPr>
        <w:tabs>
          <w:tab w:val="num" w:pos="6060"/>
        </w:tabs>
        <w:ind w:left="6060" w:hanging="300"/>
      </w:pPr>
      <w:rPr>
        <w:rFonts w:ascii="TT17At00" w:eastAsia="TT17At00" w:hAnsi="TT17At00" w:cs="TT17At00"/>
        <w:i/>
        <w:iCs/>
        <w:position w:val="0"/>
        <w:sz w:val="20"/>
        <w:szCs w:val="20"/>
        <w:lang w:val="en-US"/>
      </w:rPr>
    </w:lvl>
  </w:abstractNum>
  <w:abstractNum w:abstractNumId="4">
    <w:nsid w:val="0ED3716E"/>
    <w:multiLevelType w:val="multilevel"/>
    <w:tmpl w:val="AA68D364"/>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5">
    <w:nsid w:val="0FEB6BF2"/>
    <w:multiLevelType w:val="multilevel"/>
    <w:tmpl w:val="CAD6FC12"/>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6">
    <w:nsid w:val="10151B3A"/>
    <w:multiLevelType w:val="multilevel"/>
    <w:tmpl w:val="7360CD4E"/>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7">
    <w:nsid w:val="11BD24F2"/>
    <w:multiLevelType w:val="multilevel"/>
    <w:tmpl w:val="FC76D0B8"/>
    <w:lvl w:ilvl="0">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position w:val="0"/>
        <w:sz w:val="20"/>
        <w:szCs w:val="20"/>
        <w:lang w:val="en-US"/>
      </w:rPr>
    </w:lvl>
  </w:abstractNum>
  <w:abstractNum w:abstractNumId="8">
    <w:nsid w:val="160030E5"/>
    <w:multiLevelType w:val="multilevel"/>
    <w:tmpl w:val="1F0678A8"/>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9">
    <w:nsid w:val="21101D41"/>
    <w:multiLevelType w:val="multilevel"/>
    <w:tmpl w:val="04B4C39E"/>
    <w:lvl w:ilvl="0">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position w:val="0"/>
        <w:sz w:val="20"/>
        <w:szCs w:val="20"/>
        <w:lang w:val="en-US"/>
      </w:rPr>
    </w:lvl>
  </w:abstractNum>
  <w:abstractNum w:abstractNumId="10">
    <w:nsid w:val="24354239"/>
    <w:multiLevelType w:val="multilevel"/>
    <w:tmpl w:val="A660623A"/>
    <w:styleLink w:val="List0"/>
    <w:lvl w:ilvl="0">
      <w:start w:val="1"/>
      <w:numFmt w:val="decimal"/>
      <w:lvlText w:val="%1."/>
      <w:lvlJc w:val="left"/>
      <w:pPr>
        <w:tabs>
          <w:tab w:val="num" w:pos="720"/>
        </w:tabs>
        <w:ind w:left="720" w:hanging="360"/>
      </w:pPr>
      <w:rPr>
        <w:rFonts w:ascii="Helvetica" w:eastAsia="Helvetica" w:hAnsi="Helvetica" w:cs="Helvetica"/>
        <w:position w:val="0"/>
        <w:sz w:val="20"/>
        <w:szCs w:val="20"/>
        <w:lang w:val="en-US"/>
      </w:rPr>
    </w:lvl>
    <w:lvl w:ilvl="1">
      <w:start w:val="1"/>
      <w:numFmt w:val="lowerLetter"/>
      <w:lvlText w:val="%2."/>
      <w:lvlJc w:val="left"/>
      <w:pPr>
        <w:tabs>
          <w:tab w:val="num" w:pos="1380"/>
        </w:tabs>
        <w:ind w:left="1380" w:hanging="300"/>
      </w:pPr>
      <w:rPr>
        <w:rFonts w:ascii="TT17At00" w:eastAsia="TT17At00" w:hAnsi="TT17At00" w:cs="TT17At00"/>
        <w:position w:val="0"/>
        <w:sz w:val="20"/>
        <w:szCs w:val="20"/>
        <w:lang w:val="en-US"/>
      </w:rPr>
    </w:lvl>
    <w:lvl w:ilvl="2">
      <w:start w:val="1"/>
      <w:numFmt w:val="lowerRoman"/>
      <w:lvlText w:val="%3."/>
      <w:lvlJc w:val="left"/>
      <w:pPr>
        <w:tabs>
          <w:tab w:val="num" w:pos="2111"/>
        </w:tabs>
        <w:ind w:left="2111" w:hanging="247"/>
      </w:pPr>
      <w:rPr>
        <w:rFonts w:ascii="TT17At00" w:eastAsia="TT17At00" w:hAnsi="TT17At00" w:cs="TT17At00"/>
        <w:position w:val="0"/>
        <w:sz w:val="20"/>
        <w:szCs w:val="20"/>
        <w:lang w:val="en-US"/>
      </w:rPr>
    </w:lvl>
    <w:lvl w:ilvl="3">
      <w:start w:val="1"/>
      <w:numFmt w:val="decimal"/>
      <w:lvlText w:val="%4."/>
      <w:lvlJc w:val="left"/>
      <w:pPr>
        <w:tabs>
          <w:tab w:val="num" w:pos="2820"/>
        </w:tabs>
        <w:ind w:left="2820" w:hanging="300"/>
      </w:pPr>
      <w:rPr>
        <w:rFonts w:ascii="TT17At00" w:eastAsia="TT17At00" w:hAnsi="TT17At00" w:cs="TT17At00"/>
        <w:position w:val="0"/>
        <w:sz w:val="20"/>
        <w:szCs w:val="20"/>
        <w:lang w:val="en-US"/>
      </w:rPr>
    </w:lvl>
    <w:lvl w:ilvl="4">
      <w:start w:val="1"/>
      <w:numFmt w:val="lowerLetter"/>
      <w:lvlText w:val="%5."/>
      <w:lvlJc w:val="left"/>
      <w:pPr>
        <w:tabs>
          <w:tab w:val="num" w:pos="3540"/>
        </w:tabs>
        <w:ind w:left="3540" w:hanging="300"/>
      </w:pPr>
      <w:rPr>
        <w:rFonts w:ascii="TT17At00" w:eastAsia="TT17At00" w:hAnsi="TT17At00" w:cs="TT17At00"/>
        <w:position w:val="0"/>
        <w:sz w:val="20"/>
        <w:szCs w:val="20"/>
        <w:lang w:val="en-US"/>
      </w:rPr>
    </w:lvl>
    <w:lvl w:ilvl="5">
      <w:start w:val="1"/>
      <w:numFmt w:val="lowerRoman"/>
      <w:lvlText w:val="%6."/>
      <w:lvlJc w:val="left"/>
      <w:pPr>
        <w:tabs>
          <w:tab w:val="num" w:pos="4271"/>
        </w:tabs>
        <w:ind w:left="4271" w:hanging="247"/>
      </w:pPr>
      <w:rPr>
        <w:rFonts w:ascii="TT17At00" w:eastAsia="TT17At00" w:hAnsi="TT17At00" w:cs="TT17At00"/>
        <w:position w:val="0"/>
        <w:sz w:val="20"/>
        <w:szCs w:val="20"/>
        <w:lang w:val="en-US"/>
      </w:rPr>
    </w:lvl>
    <w:lvl w:ilvl="6">
      <w:start w:val="1"/>
      <w:numFmt w:val="decimal"/>
      <w:lvlText w:val="%7."/>
      <w:lvlJc w:val="left"/>
      <w:pPr>
        <w:tabs>
          <w:tab w:val="num" w:pos="4980"/>
        </w:tabs>
        <w:ind w:left="4980" w:hanging="300"/>
      </w:pPr>
      <w:rPr>
        <w:rFonts w:ascii="TT17At00" w:eastAsia="TT17At00" w:hAnsi="TT17At00" w:cs="TT17At00"/>
        <w:position w:val="0"/>
        <w:sz w:val="20"/>
        <w:szCs w:val="20"/>
        <w:lang w:val="en-US"/>
      </w:rPr>
    </w:lvl>
    <w:lvl w:ilvl="7">
      <w:start w:val="1"/>
      <w:numFmt w:val="lowerLetter"/>
      <w:lvlText w:val="%8."/>
      <w:lvlJc w:val="left"/>
      <w:pPr>
        <w:tabs>
          <w:tab w:val="num" w:pos="5700"/>
        </w:tabs>
        <w:ind w:left="5700" w:hanging="300"/>
      </w:pPr>
      <w:rPr>
        <w:rFonts w:ascii="TT17At00" w:eastAsia="TT17At00" w:hAnsi="TT17At00" w:cs="TT17At00"/>
        <w:position w:val="0"/>
        <w:sz w:val="20"/>
        <w:szCs w:val="20"/>
        <w:lang w:val="en-US"/>
      </w:rPr>
    </w:lvl>
    <w:lvl w:ilvl="8">
      <w:start w:val="1"/>
      <w:numFmt w:val="lowerRoman"/>
      <w:lvlText w:val="%9."/>
      <w:lvlJc w:val="left"/>
      <w:pPr>
        <w:tabs>
          <w:tab w:val="num" w:pos="6431"/>
        </w:tabs>
        <w:ind w:left="6431" w:hanging="247"/>
      </w:pPr>
      <w:rPr>
        <w:rFonts w:ascii="TT17At00" w:eastAsia="TT17At00" w:hAnsi="TT17At00" w:cs="TT17At00"/>
        <w:position w:val="0"/>
        <w:sz w:val="20"/>
        <w:szCs w:val="20"/>
        <w:lang w:val="en-US"/>
      </w:rPr>
    </w:lvl>
  </w:abstractNum>
  <w:abstractNum w:abstractNumId="11">
    <w:nsid w:val="2D84589F"/>
    <w:multiLevelType w:val="multilevel"/>
    <w:tmpl w:val="4C388308"/>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12">
    <w:nsid w:val="346C6011"/>
    <w:multiLevelType w:val="multilevel"/>
    <w:tmpl w:val="72E422B4"/>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13">
    <w:nsid w:val="3AD836EE"/>
    <w:multiLevelType w:val="multilevel"/>
    <w:tmpl w:val="0BE6B29A"/>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14">
    <w:nsid w:val="3D8A100C"/>
    <w:multiLevelType w:val="hybridMultilevel"/>
    <w:tmpl w:val="A184F6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2531A0A"/>
    <w:multiLevelType w:val="multilevel"/>
    <w:tmpl w:val="57364EF8"/>
    <w:lvl w:ilvl="0">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position w:val="0"/>
        <w:sz w:val="20"/>
        <w:szCs w:val="20"/>
        <w:lang w:val="en-US"/>
      </w:rPr>
    </w:lvl>
  </w:abstractNum>
  <w:abstractNum w:abstractNumId="16">
    <w:nsid w:val="4E0C6DD0"/>
    <w:multiLevelType w:val="multilevel"/>
    <w:tmpl w:val="393ABD92"/>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17">
    <w:nsid w:val="58FA339E"/>
    <w:multiLevelType w:val="multilevel"/>
    <w:tmpl w:val="CE72913A"/>
    <w:lvl w:ilvl="0">
      <w:start w:val="1"/>
      <w:numFmt w:val="decimal"/>
      <w:lvlText w:val="%1."/>
      <w:lvlJc w:val="left"/>
      <w:pPr>
        <w:tabs>
          <w:tab w:val="num" w:pos="720"/>
        </w:tabs>
        <w:ind w:left="720" w:hanging="720"/>
      </w:pPr>
      <w:rPr>
        <w:rFonts w:ascii="TT17At00" w:eastAsia="TT17At00" w:hAnsi="TT17At00" w:cs="TT17At00"/>
        <w:position w:val="0"/>
        <w:sz w:val="44"/>
        <w:szCs w:val="44"/>
        <w:lang w:val="en-US"/>
      </w:rPr>
    </w:lvl>
    <w:lvl w:ilvl="1">
      <w:start w:val="1"/>
      <w:numFmt w:val="lowerLetter"/>
      <w:lvlText w:val="%2."/>
      <w:lvlJc w:val="left"/>
      <w:pPr>
        <w:tabs>
          <w:tab w:val="num" w:pos="1664"/>
        </w:tabs>
        <w:ind w:left="1664" w:hanging="660"/>
      </w:pPr>
      <w:rPr>
        <w:rFonts w:ascii="TT17At00" w:eastAsia="TT17At00" w:hAnsi="TT17At00" w:cs="TT17At00"/>
        <w:position w:val="0"/>
        <w:sz w:val="44"/>
        <w:szCs w:val="44"/>
        <w:lang w:val="en-US"/>
      </w:rPr>
    </w:lvl>
    <w:lvl w:ilvl="2">
      <w:start w:val="1"/>
      <w:numFmt w:val="lowerRoman"/>
      <w:lvlText w:val="%3."/>
      <w:lvlJc w:val="left"/>
      <w:pPr>
        <w:tabs>
          <w:tab w:val="num" w:pos="2331"/>
        </w:tabs>
        <w:ind w:left="2331" w:hanging="543"/>
      </w:pPr>
      <w:rPr>
        <w:rFonts w:ascii="TT17At00" w:eastAsia="TT17At00" w:hAnsi="TT17At00" w:cs="TT17At00"/>
        <w:position w:val="0"/>
        <w:sz w:val="44"/>
        <w:szCs w:val="44"/>
        <w:lang w:val="en-US"/>
      </w:rPr>
    </w:lvl>
    <w:lvl w:ilvl="3">
      <w:start w:val="1"/>
      <w:numFmt w:val="decimal"/>
      <w:lvlText w:val="%4."/>
      <w:lvlJc w:val="left"/>
      <w:pPr>
        <w:tabs>
          <w:tab w:val="num" w:pos="3104"/>
        </w:tabs>
        <w:ind w:left="3104" w:hanging="660"/>
      </w:pPr>
      <w:rPr>
        <w:rFonts w:ascii="TT17At00" w:eastAsia="TT17At00" w:hAnsi="TT17At00" w:cs="TT17At00"/>
        <w:position w:val="0"/>
        <w:sz w:val="44"/>
        <w:szCs w:val="44"/>
        <w:lang w:val="en-US"/>
      </w:rPr>
    </w:lvl>
    <w:lvl w:ilvl="4">
      <w:start w:val="1"/>
      <w:numFmt w:val="lowerLetter"/>
      <w:lvlText w:val="%5."/>
      <w:lvlJc w:val="left"/>
      <w:pPr>
        <w:tabs>
          <w:tab w:val="num" w:pos="3824"/>
        </w:tabs>
        <w:ind w:left="3824" w:hanging="660"/>
      </w:pPr>
      <w:rPr>
        <w:rFonts w:ascii="TT17At00" w:eastAsia="TT17At00" w:hAnsi="TT17At00" w:cs="TT17At00"/>
        <w:position w:val="0"/>
        <w:sz w:val="44"/>
        <w:szCs w:val="44"/>
        <w:lang w:val="en-US"/>
      </w:rPr>
    </w:lvl>
    <w:lvl w:ilvl="5">
      <w:start w:val="1"/>
      <w:numFmt w:val="lowerRoman"/>
      <w:lvlText w:val="%6."/>
      <w:lvlJc w:val="left"/>
      <w:pPr>
        <w:tabs>
          <w:tab w:val="num" w:pos="4491"/>
        </w:tabs>
        <w:ind w:left="4491" w:hanging="543"/>
      </w:pPr>
      <w:rPr>
        <w:rFonts w:ascii="TT17At00" w:eastAsia="TT17At00" w:hAnsi="TT17At00" w:cs="TT17At00"/>
        <w:position w:val="0"/>
        <w:sz w:val="44"/>
        <w:szCs w:val="44"/>
        <w:lang w:val="en-US"/>
      </w:rPr>
    </w:lvl>
    <w:lvl w:ilvl="6">
      <w:start w:val="1"/>
      <w:numFmt w:val="decimal"/>
      <w:lvlText w:val="%7."/>
      <w:lvlJc w:val="left"/>
      <w:pPr>
        <w:tabs>
          <w:tab w:val="num" w:pos="5264"/>
        </w:tabs>
        <w:ind w:left="5264" w:hanging="660"/>
      </w:pPr>
      <w:rPr>
        <w:rFonts w:ascii="TT17At00" w:eastAsia="TT17At00" w:hAnsi="TT17At00" w:cs="TT17At00"/>
        <w:position w:val="0"/>
        <w:sz w:val="44"/>
        <w:szCs w:val="44"/>
        <w:lang w:val="en-US"/>
      </w:rPr>
    </w:lvl>
    <w:lvl w:ilvl="7">
      <w:start w:val="1"/>
      <w:numFmt w:val="lowerLetter"/>
      <w:lvlText w:val="%8."/>
      <w:lvlJc w:val="left"/>
      <w:pPr>
        <w:tabs>
          <w:tab w:val="num" w:pos="5984"/>
        </w:tabs>
        <w:ind w:left="5984" w:hanging="660"/>
      </w:pPr>
      <w:rPr>
        <w:rFonts w:ascii="TT17At00" w:eastAsia="TT17At00" w:hAnsi="TT17At00" w:cs="TT17At00"/>
        <w:position w:val="0"/>
        <w:sz w:val="44"/>
        <w:szCs w:val="44"/>
        <w:lang w:val="en-US"/>
      </w:rPr>
    </w:lvl>
    <w:lvl w:ilvl="8">
      <w:start w:val="1"/>
      <w:numFmt w:val="lowerRoman"/>
      <w:lvlText w:val="%9."/>
      <w:lvlJc w:val="left"/>
      <w:pPr>
        <w:tabs>
          <w:tab w:val="num" w:pos="6651"/>
        </w:tabs>
        <w:ind w:left="6651" w:hanging="543"/>
      </w:pPr>
      <w:rPr>
        <w:rFonts w:ascii="TT17At00" w:eastAsia="TT17At00" w:hAnsi="TT17At00" w:cs="TT17At00"/>
        <w:position w:val="0"/>
        <w:sz w:val="44"/>
        <w:szCs w:val="44"/>
        <w:lang w:val="en-US"/>
      </w:rPr>
    </w:lvl>
  </w:abstractNum>
  <w:abstractNum w:abstractNumId="18">
    <w:nsid w:val="5BEE123D"/>
    <w:multiLevelType w:val="multilevel"/>
    <w:tmpl w:val="A5A2E13A"/>
    <w:lvl w:ilvl="0">
      <w:start w:val="1"/>
      <w:numFmt w:val="bullet"/>
      <w:lvlText w:val="•"/>
      <w:lvlJc w:val="left"/>
      <w:pPr>
        <w:tabs>
          <w:tab w:val="num" w:pos="720"/>
        </w:tabs>
        <w:ind w:left="720" w:hanging="360"/>
      </w:pPr>
      <w:rPr>
        <w:rFonts w:ascii="TT17At00" w:eastAsia="TT17At00" w:hAnsi="TT17At00" w:cs="TT17At00"/>
        <w:i/>
        <w:iCs/>
        <w:position w:val="0"/>
        <w:sz w:val="20"/>
        <w:szCs w:val="20"/>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19">
    <w:nsid w:val="664E0946"/>
    <w:multiLevelType w:val="multilevel"/>
    <w:tmpl w:val="C9A4161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68705691"/>
    <w:multiLevelType w:val="multilevel"/>
    <w:tmpl w:val="954ADD8C"/>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21">
    <w:nsid w:val="6CB10D17"/>
    <w:multiLevelType w:val="multilevel"/>
    <w:tmpl w:val="AFE0C89A"/>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22">
    <w:nsid w:val="6F4B694D"/>
    <w:multiLevelType w:val="hybridMultilevel"/>
    <w:tmpl w:val="FC2EF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15221C7"/>
    <w:multiLevelType w:val="multilevel"/>
    <w:tmpl w:val="F76C8D0E"/>
    <w:lvl w:ilvl="0">
      <w:start w:val="1"/>
      <w:numFmt w:val="decimal"/>
      <w:lvlText w:val="%1."/>
      <w:lvlJc w:val="left"/>
      <w:pPr>
        <w:tabs>
          <w:tab w:val="num" w:pos="720"/>
        </w:tabs>
        <w:ind w:left="720" w:hanging="360"/>
      </w:pPr>
      <w:rPr>
        <w:rFonts w:ascii="TT17At00" w:eastAsia="TT17At00" w:hAnsi="TT17At00" w:cs="TT17At00"/>
        <w:position w:val="0"/>
        <w:sz w:val="20"/>
        <w:szCs w:val="20"/>
        <w:lang w:val="en-US"/>
      </w:rPr>
    </w:lvl>
    <w:lvl w:ilvl="1">
      <w:start w:val="1"/>
      <w:numFmt w:val="lowerLetter"/>
      <w:lvlText w:val="%2."/>
      <w:lvlJc w:val="left"/>
      <w:pPr>
        <w:tabs>
          <w:tab w:val="num" w:pos="1380"/>
        </w:tabs>
        <w:ind w:left="1380" w:hanging="300"/>
      </w:pPr>
      <w:rPr>
        <w:rFonts w:ascii="TT17At00" w:eastAsia="TT17At00" w:hAnsi="TT17At00" w:cs="TT17At00"/>
        <w:position w:val="0"/>
        <w:sz w:val="20"/>
        <w:szCs w:val="20"/>
        <w:lang w:val="en-US"/>
      </w:rPr>
    </w:lvl>
    <w:lvl w:ilvl="2">
      <w:start w:val="1"/>
      <w:numFmt w:val="lowerRoman"/>
      <w:lvlText w:val="%3."/>
      <w:lvlJc w:val="left"/>
      <w:pPr>
        <w:tabs>
          <w:tab w:val="num" w:pos="2111"/>
        </w:tabs>
        <w:ind w:left="2111" w:hanging="247"/>
      </w:pPr>
      <w:rPr>
        <w:rFonts w:ascii="TT17At00" w:eastAsia="TT17At00" w:hAnsi="TT17At00" w:cs="TT17At00"/>
        <w:position w:val="0"/>
        <w:sz w:val="20"/>
        <w:szCs w:val="20"/>
        <w:lang w:val="en-US"/>
      </w:rPr>
    </w:lvl>
    <w:lvl w:ilvl="3">
      <w:start w:val="1"/>
      <w:numFmt w:val="decimal"/>
      <w:lvlText w:val="%4."/>
      <w:lvlJc w:val="left"/>
      <w:pPr>
        <w:tabs>
          <w:tab w:val="num" w:pos="2820"/>
        </w:tabs>
        <w:ind w:left="2820" w:hanging="300"/>
      </w:pPr>
      <w:rPr>
        <w:rFonts w:ascii="TT17At00" w:eastAsia="TT17At00" w:hAnsi="TT17At00" w:cs="TT17At00"/>
        <w:position w:val="0"/>
        <w:sz w:val="20"/>
        <w:szCs w:val="20"/>
        <w:lang w:val="en-US"/>
      </w:rPr>
    </w:lvl>
    <w:lvl w:ilvl="4">
      <w:start w:val="1"/>
      <w:numFmt w:val="lowerLetter"/>
      <w:lvlText w:val="%5."/>
      <w:lvlJc w:val="left"/>
      <w:pPr>
        <w:tabs>
          <w:tab w:val="num" w:pos="3540"/>
        </w:tabs>
        <w:ind w:left="3540" w:hanging="300"/>
      </w:pPr>
      <w:rPr>
        <w:rFonts w:ascii="TT17At00" w:eastAsia="TT17At00" w:hAnsi="TT17At00" w:cs="TT17At00"/>
        <w:position w:val="0"/>
        <w:sz w:val="20"/>
        <w:szCs w:val="20"/>
        <w:lang w:val="en-US"/>
      </w:rPr>
    </w:lvl>
    <w:lvl w:ilvl="5">
      <w:start w:val="1"/>
      <w:numFmt w:val="lowerRoman"/>
      <w:lvlText w:val="%6."/>
      <w:lvlJc w:val="left"/>
      <w:pPr>
        <w:tabs>
          <w:tab w:val="num" w:pos="4271"/>
        </w:tabs>
        <w:ind w:left="4271" w:hanging="247"/>
      </w:pPr>
      <w:rPr>
        <w:rFonts w:ascii="TT17At00" w:eastAsia="TT17At00" w:hAnsi="TT17At00" w:cs="TT17At00"/>
        <w:position w:val="0"/>
        <w:sz w:val="20"/>
        <w:szCs w:val="20"/>
        <w:lang w:val="en-US"/>
      </w:rPr>
    </w:lvl>
    <w:lvl w:ilvl="6">
      <w:start w:val="1"/>
      <w:numFmt w:val="decimal"/>
      <w:lvlText w:val="%7."/>
      <w:lvlJc w:val="left"/>
      <w:pPr>
        <w:tabs>
          <w:tab w:val="num" w:pos="4980"/>
        </w:tabs>
        <w:ind w:left="4980" w:hanging="300"/>
      </w:pPr>
      <w:rPr>
        <w:rFonts w:ascii="TT17At00" w:eastAsia="TT17At00" w:hAnsi="TT17At00" w:cs="TT17At00"/>
        <w:position w:val="0"/>
        <w:sz w:val="20"/>
        <w:szCs w:val="20"/>
        <w:lang w:val="en-US"/>
      </w:rPr>
    </w:lvl>
    <w:lvl w:ilvl="7">
      <w:start w:val="1"/>
      <w:numFmt w:val="lowerLetter"/>
      <w:lvlText w:val="%8."/>
      <w:lvlJc w:val="left"/>
      <w:pPr>
        <w:tabs>
          <w:tab w:val="num" w:pos="5700"/>
        </w:tabs>
        <w:ind w:left="5700" w:hanging="300"/>
      </w:pPr>
      <w:rPr>
        <w:rFonts w:ascii="TT17At00" w:eastAsia="TT17At00" w:hAnsi="TT17At00" w:cs="TT17At00"/>
        <w:position w:val="0"/>
        <w:sz w:val="20"/>
        <w:szCs w:val="20"/>
        <w:lang w:val="en-US"/>
      </w:rPr>
    </w:lvl>
    <w:lvl w:ilvl="8">
      <w:start w:val="1"/>
      <w:numFmt w:val="lowerRoman"/>
      <w:lvlText w:val="%9."/>
      <w:lvlJc w:val="left"/>
      <w:pPr>
        <w:tabs>
          <w:tab w:val="num" w:pos="6431"/>
        </w:tabs>
        <w:ind w:left="6431" w:hanging="247"/>
      </w:pPr>
      <w:rPr>
        <w:rFonts w:ascii="TT17At00" w:eastAsia="TT17At00" w:hAnsi="TT17At00" w:cs="TT17At00"/>
        <w:position w:val="0"/>
        <w:sz w:val="20"/>
        <w:szCs w:val="20"/>
        <w:lang w:val="en-US"/>
      </w:rPr>
    </w:lvl>
  </w:abstractNum>
  <w:abstractNum w:abstractNumId="24">
    <w:nsid w:val="72766047"/>
    <w:multiLevelType w:val="multilevel"/>
    <w:tmpl w:val="B19A0864"/>
    <w:styleLink w:val="Liste21"/>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25">
    <w:nsid w:val="757552FC"/>
    <w:multiLevelType w:val="multilevel"/>
    <w:tmpl w:val="C5221EB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79C67708"/>
    <w:multiLevelType w:val="multilevel"/>
    <w:tmpl w:val="74F8D1F4"/>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27">
    <w:nsid w:val="7ABA7493"/>
    <w:multiLevelType w:val="multilevel"/>
    <w:tmpl w:val="D65C2580"/>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28">
    <w:nsid w:val="7CAE620A"/>
    <w:multiLevelType w:val="multilevel"/>
    <w:tmpl w:val="B1AED3CA"/>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abstractNum w:abstractNumId="29">
    <w:nsid w:val="7F0C481F"/>
    <w:multiLevelType w:val="multilevel"/>
    <w:tmpl w:val="0390036C"/>
    <w:lvl w:ilvl="0">
      <w:numFmt w:val="bullet"/>
      <w:lvlText w:val="•"/>
      <w:lvlJc w:val="left"/>
      <w:pPr>
        <w:tabs>
          <w:tab w:val="num" w:pos="720"/>
        </w:tabs>
        <w:ind w:left="720" w:hanging="360"/>
      </w:pPr>
      <w:rPr>
        <w:rFonts w:ascii="Helvetica" w:eastAsia="Helvetica" w:hAnsi="Helvetica" w:cs="Helvetica"/>
        <w:i/>
        <w:iCs/>
        <w:position w:val="0"/>
        <w:sz w:val="22"/>
        <w:szCs w:val="22"/>
        <w:lang w:val="en-US"/>
      </w:rPr>
    </w:lvl>
    <w:lvl w:ilvl="1">
      <w:start w:val="1"/>
      <w:numFmt w:val="bullet"/>
      <w:lvlText w:val="o"/>
      <w:lvlJc w:val="left"/>
      <w:pPr>
        <w:tabs>
          <w:tab w:val="num" w:pos="1380"/>
        </w:tabs>
        <w:ind w:left="1380" w:hanging="300"/>
      </w:pPr>
      <w:rPr>
        <w:rFonts w:ascii="TT17At00" w:eastAsia="TT17At00" w:hAnsi="TT17At00" w:cs="TT17At00"/>
        <w:i/>
        <w:iCs/>
        <w:position w:val="0"/>
        <w:sz w:val="20"/>
        <w:szCs w:val="20"/>
        <w:lang w:val="en-US"/>
      </w:rPr>
    </w:lvl>
    <w:lvl w:ilvl="2">
      <w:start w:val="1"/>
      <w:numFmt w:val="bullet"/>
      <w:lvlText w:val="▪"/>
      <w:lvlJc w:val="left"/>
      <w:pPr>
        <w:tabs>
          <w:tab w:val="num" w:pos="2100"/>
        </w:tabs>
        <w:ind w:left="2100" w:hanging="300"/>
      </w:pPr>
      <w:rPr>
        <w:rFonts w:ascii="TT17At00" w:eastAsia="TT17At00" w:hAnsi="TT17At00" w:cs="TT17At00"/>
        <w:i/>
        <w:iCs/>
        <w:position w:val="0"/>
        <w:sz w:val="20"/>
        <w:szCs w:val="20"/>
        <w:lang w:val="en-US"/>
      </w:rPr>
    </w:lvl>
    <w:lvl w:ilvl="3">
      <w:start w:val="1"/>
      <w:numFmt w:val="bullet"/>
      <w:lvlText w:val="•"/>
      <w:lvlJc w:val="left"/>
      <w:pPr>
        <w:tabs>
          <w:tab w:val="num" w:pos="2820"/>
        </w:tabs>
        <w:ind w:left="2820" w:hanging="300"/>
      </w:pPr>
      <w:rPr>
        <w:rFonts w:ascii="TT17At00" w:eastAsia="TT17At00" w:hAnsi="TT17At00" w:cs="TT17At00"/>
        <w:i/>
        <w:iCs/>
        <w:position w:val="0"/>
        <w:sz w:val="20"/>
        <w:szCs w:val="20"/>
        <w:lang w:val="en-US"/>
      </w:rPr>
    </w:lvl>
    <w:lvl w:ilvl="4">
      <w:start w:val="1"/>
      <w:numFmt w:val="bullet"/>
      <w:lvlText w:val="o"/>
      <w:lvlJc w:val="left"/>
      <w:pPr>
        <w:tabs>
          <w:tab w:val="num" w:pos="3540"/>
        </w:tabs>
        <w:ind w:left="3540" w:hanging="300"/>
      </w:pPr>
      <w:rPr>
        <w:rFonts w:ascii="TT17At00" w:eastAsia="TT17At00" w:hAnsi="TT17At00" w:cs="TT17At00"/>
        <w:i/>
        <w:iCs/>
        <w:position w:val="0"/>
        <w:sz w:val="20"/>
        <w:szCs w:val="20"/>
        <w:lang w:val="en-US"/>
      </w:rPr>
    </w:lvl>
    <w:lvl w:ilvl="5">
      <w:start w:val="1"/>
      <w:numFmt w:val="bullet"/>
      <w:lvlText w:val="▪"/>
      <w:lvlJc w:val="left"/>
      <w:pPr>
        <w:tabs>
          <w:tab w:val="num" w:pos="4260"/>
        </w:tabs>
        <w:ind w:left="4260" w:hanging="300"/>
      </w:pPr>
      <w:rPr>
        <w:rFonts w:ascii="TT17At00" w:eastAsia="TT17At00" w:hAnsi="TT17At00" w:cs="TT17At00"/>
        <w:i/>
        <w:iCs/>
        <w:position w:val="0"/>
        <w:sz w:val="20"/>
        <w:szCs w:val="20"/>
        <w:lang w:val="en-US"/>
      </w:rPr>
    </w:lvl>
    <w:lvl w:ilvl="6">
      <w:start w:val="1"/>
      <w:numFmt w:val="bullet"/>
      <w:lvlText w:val="•"/>
      <w:lvlJc w:val="left"/>
      <w:pPr>
        <w:tabs>
          <w:tab w:val="num" w:pos="4980"/>
        </w:tabs>
        <w:ind w:left="4980" w:hanging="300"/>
      </w:pPr>
      <w:rPr>
        <w:rFonts w:ascii="TT17At00" w:eastAsia="TT17At00" w:hAnsi="TT17At00" w:cs="TT17At00"/>
        <w:i/>
        <w:iCs/>
        <w:position w:val="0"/>
        <w:sz w:val="20"/>
        <w:szCs w:val="20"/>
        <w:lang w:val="en-US"/>
      </w:rPr>
    </w:lvl>
    <w:lvl w:ilvl="7">
      <w:start w:val="1"/>
      <w:numFmt w:val="bullet"/>
      <w:lvlText w:val="o"/>
      <w:lvlJc w:val="left"/>
      <w:pPr>
        <w:tabs>
          <w:tab w:val="num" w:pos="5700"/>
        </w:tabs>
        <w:ind w:left="5700" w:hanging="300"/>
      </w:pPr>
      <w:rPr>
        <w:rFonts w:ascii="TT17At00" w:eastAsia="TT17At00" w:hAnsi="TT17At00" w:cs="TT17At00"/>
        <w:i/>
        <w:iCs/>
        <w:position w:val="0"/>
        <w:sz w:val="20"/>
        <w:szCs w:val="20"/>
        <w:lang w:val="en-US"/>
      </w:rPr>
    </w:lvl>
    <w:lvl w:ilvl="8">
      <w:start w:val="1"/>
      <w:numFmt w:val="bullet"/>
      <w:lvlText w:val="▪"/>
      <w:lvlJc w:val="left"/>
      <w:pPr>
        <w:tabs>
          <w:tab w:val="num" w:pos="6420"/>
        </w:tabs>
        <w:ind w:left="6420" w:hanging="300"/>
      </w:pPr>
      <w:rPr>
        <w:rFonts w:ascii="TT17At00" w:eastAsia="TT17At00" w:hAnsi="TT17At00" w:cs="TT17At00"/>
        <w:i/>
        <w:iCs/>
        <w:position w:val="0"/>
        <w:sz w:val="20"/>
        <w:szCs w:val="20"/>
        <w:lang w:val="en-US"/>
      </w:rPr>
    </w:lvl>
  </w:abstractNum>
  <w:num w:numId="1">
    <w:abstractNumId w:val="23"/>
  </w:num>
  <w:num w:numId="2">
    <w:abstractNumId w:val="19"/>
  </w:num>
  <w:num w:numId="3">
    <w:abstractNumId w:val="10"/>
  </w:num>
  <w:num w:numId="4">
    <w:abstractNumId w:val="17"/>
  </w:num>
  <w:num w:numId="5">
    <w:abstractNumId w:val="1"/>
  </w:num>
  <w:num w:numId="6">
    <w:abstractNumId w:val="2"/>
  </w:num>
  <w:num w:numId="7">
    <w:abstractNumId w:val="18"/>
  </w:num>
  <w:num w:numId="8">
    <w:abstractNumId w:val="25"/>
  </w:num>
  <w:num w:numId="9">
    <w:abstractNumId w:val="27"/>
  </w:num>
  <w:num w:numId="10">
    <w:abstractNumId w:val="28"/>
  </w:num>
  <w:num w:numId="11">
    <w:abstractNumId w:val="12"/>
  </w:num>
  <w:num w:numId="12">
    <w:abstractNumId w:val="16"/>
  </w:num>
  <w:num w:numId="13">
    <w:abstractNumId w:val="4"/>
  </w:num>
  <w:num w:numId="14">
    <w:abstractNumId w:val="7"/>
  </w:num>
  <w:num w:numId="15">
    <w:abstractNumId w:val="20"/>
  </w:num>
  <w:num w:numId="16">
    <w:abstractNumId w:val="26"/>
  </w:num>
  <w:num w:numId="17">
    <w:abstractNumId w:val="29"/>
  </w:num>
  <w:num w:numId="18">
    <w:abstractNumId w:val="15"/>
  </w:num>
  <w:num w:numId="19">
    <w:abstractNumId w:val="21"/>
  </w:num>
  <w:num w:numId="20">
    <w:abstractNumId w:val="11"/>
  </w:num>
  <w:num w:numId="21">
    <w:abstractNumId w:val="9"/>
  </w:num>
  <w:num w:numId="22">
    <w:abstractNumId w:val="3"/>
  </w:num>
  <w:num w:numId="23">
    <w:abstractNumId w:val="13"/>
  </w:num>
  <w:num w:numId="24">
    <w:abstractNumId w:val="8"/>
  </w:num>
  <w:num w:numId="25">
    <w:abstractNumId w:val="5"/>
  </w:num>
  <w:num w:numId="26">
    <w:abstractNumId w:val="0"/>
  </w:num>
  <w:num w:numId="27">
    <w:abstractNumId w:val="6"/>
  </w:num>
  <w:num w:numId="28">
    <w:abstractNumId w:val="24"/>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44290E"/>
    <w:rsid w:val="0003752E"/>
    <w:rsid w:val="00047D14"/>
    <w:rsid w:val="00104996"/>
    <w:rsid w:val="00111569"/>
    <w:rsid w:val="001A654F"/>
    <w:rsid w:val="001E491B"/>
    <w:rsid w:val="00266C6A"/>
    <w:rsid w:val="0030036A"/>
    <w:rsid w:val="00364940"/>
    <w:rsid w:val="003A145A"/>
    <w:rsid w:val="003E489C"/>
    <w:rsid w:val="00423A39"/>
    <w:rsid w:val="0044290E"/>
    <w:rsid w:val="00470740"/>
    <w:rsid w:val="00540332"/>
    <w:rsid w:val="00581A00"/>
    <w:rsid w:val="00591633"/>
    <w:rsid w:val="006411BF"/>
    <w:rsid w:val="006D74AC"/>
    <w:rsid w:val="0072242D"/>
    <w:rsid w:val="007C266D"/>
    <w:rsid w:val="008734AF"/>
    <w:rsid w:val="009422D3"/>
    <w:rsid w:val="0096329A"/>
    <w:rsid w:val="00A764CD"/>
    <w:rsid w:val="00B40EDD"/>
    <w:rsid w:val="00BB6A33"/>
    <w:rsid w:val="00C35E00"/>
    <w:rsid w:val="00C51191"/>
    <w:rsid w:val="00C8334F"/>
    <w:rsid w:val="00CE5A58"/>
    <w:rsid w:val="00D162EB"/>
    <w:rsid w:val="00D93F9F"/>
    <w:rsid w:val="00ED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E8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Listeafsnit">
    <w:name w:val="List Paragraph"/>
    <w:pPr>
      <w:spacing w:after="200" w:line="276" w:lineRule="auto"/>
      <w:ind w:left="720"/>
    </w:pPr>
    <w:rPr>
      <w:rFonts w:ascii="Calibri" w:hAnsi="Arial Unicode MS" w:cs="Arial Unicode MS"/>
      <w:color w:val="000000"/>
      <w:sz w:val="22"/>
      <w:szCs w:val="22"/>
      <w:u w:color="000000"/>
      <w:lang w:val="da-DK"/>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e21">
    <w:name w:val="Liste 21"/>
    <w:basedOn w:val="ImportedStyle3"/>
    <w:pPr>
      <w:numPr>
        <w:numId w:val="28"/>
      </w:numPr>
    </w:pPr>
  </w:style>
  <w:style w:type="numbering" w:customStyle="1" w:styleId="ImportedStyle3">
    <w:name w:val="Imported Style 3"/>
  </w:style>
  <w:style w:type="paragraph" w:styleId="Kommentartekst">
    <w:name w:val="annotation text"/>
    <w:basedOn w:val="Normal"/>
    <w:link w:val="KommentartekstTegn"/>
    <w:uiPriority w:val="99"/>
    <w:semiHidden/>
    <w:unhideWhenUsed/>
  </w:style>
  <w:style w:type="character" w:customStyle="1" w:styleId="KommentartekstTegn">
    <w:name w:val="Kommentartekst Tegn"/>
    <w:basedOn w:val="Standardskrifttypeiafsnit"/>
    <w:link w:val="Kommentartekst"/>
    <w:uiPriority w:val="99"/>
    <w:semiHidden/>
    <w:rPr>
      <w:sz w:val="24"/>
      <w:szCs w:val="24"/>
      <w:lang w:eastAsia="en-US"/>
    </w:rPr>
  </w:style>
  <w:style w:type="character" w:styleId="Kommentarhenvisning">
    <w:name w:val="annotation reference"/>
    <w:basedOn w:val="Standardskrifttypeiafsnit"/>
    <w:uiPriority w:val="99"/>
    <w:semiHidden/>
    <w:unhideWhenUsed/>
    <w:rPr>
      <w:sz w:val="18"/>
      <w:szCs w:val="18"/>
    </w:rPr>
  </w:style>
  <w:style w:type="paragraph" w:styleId="Markeringsbobletekst">
    <w:name w:val="Balloon Text"/>
    <w:basedOn w:val="Normal"/>
    <w:link w:val="MarkeringsbobletekstTegn"/>
    <w:uiPriority w:val="99"/>
    <w:semiHidden/>
    <w:unhideWhenUsed/>
    <w:rsid w:val="009422D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422D3"/>
    <w:rPr>
      <w:rFonts w:ascii="Lucida Grande" w:hAnsi="Lucida Grande" w:cs="Lucida Grande"/>
      <w:sz w:val="18"/>
      <w:szCs w:val="18"/>
      <w:lang w:eastAsia="en-US"/>
    </w:rPr>
  </w:style>
  <w:style w:type="paragraph" w:styleId="Kommentaremne">
    <w:name w:val="annotation subject"/>
    <w:basedOn w:val="Kommentartekst"/>
    <w:next w:val="Kommentartekst"/>
    <w:link w:val="KommentaremneTegn"/>
    <w:uiPriority w:val="99"/>
    <w:semiHidden/>
    <w:unhideWhenUsed/>
    <w:rsid w:val="0096329A"/>
    <w:rPr>
      <w:b/>
      <w:bCs/>
      <w:sz w:val="20"/>
      <w:szCs w:val="20"/>
    </w:rPr>
  </w:style>
  <w:style w:type="character" w:customStyle="1" w:styleId="KommentaremneTegn">
    <w:name w:val="Kommentaremne Tegn"/>
    <w:basedOn w:val="KommentartekstTegn"/>
    <w:link w:val="Kommentaremne"/>
    <w:uiPriority w:val="99"/>
    <w:semiHidden/>
    <w:rsid w:val="0096329A"/>
    <w:rPr>
      <w:b/>
      <w:bCs/>
      <w:sz w:val="24"/>
      <w:szCs w:val="24"/>
      <w:lang w:eastAsia="en-US"/>
    </w:rPr>
  </w:style>
  <w:style w:type="paragraph" w:styleId="Sidehoved">
    <w:name w:val="header"/>
    <w:basedOn w:val="Normal"/>
    <w:link w:val="SidehovedTegn"/>
    <w:uiPriority w:val="99"/>
    <w:unhideWhenUsed/>
    <w:rsid w:val="006D74AC"/>
    <w:pPr>
      <w:tabs>
        <w:tab w:val="center" w:pos="4819"/>
        <w:tab w:val="right" w:pos="9638"/>
      </w:tabs>
    </w:pPr>
  </w:style>
  <w:style w:type="character" w:customStyle="1" w:styleId="SidehovedTegn">
    <w:name w:val="Sidehoved Tegn"/>
    <w:basedOn w:val="Standardskrifttypeiafsnit"/>
    <w:link w:val="Sidehoved"/>
    <w:uiPriority w:val="99"/>
    <w:rsid w:val="006D74AC"/>
    <w:rPr>
      <w:sz w:val="24"/>
      <w:szCs w:val="24"/>
      <w:lang w:eastAsia="en-US"/>
    </w:rPr>
  </w:style>
  <w:style w:type="paragraph" w:styleId="Sidefod">
    <w:name w:val="footer"/>
    <w:basedOn w:val="Normal"/>
    <w:link w:val="SidefodTegn"/>
    <w:uiPriority w:val="99"/>
    <w:unhideWhenUsed/>
    <w:rsid w:val="006D74AC"/>
    <w:pPr>
      <w:tabs>
        <w:tab w:val="center" w:pos="4819"/>
        <w:tab w:val="right" w:pos="9638"/>
      </w:tabs>
    </w:pPr>
  </w:style>
  <w:style w:type="character" w:customStyle="1" w:styleId="SidefodTegn">
    <w:name w:val="Sidefod Tegn"/>
    <w:basedOn w:val="Standardskrifttypeiafsnit"/>
    <w:link w:val="Sidefod"/>
    <w:uiPriority w:val="99"/>
    <w:rsid w:val="006D74A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Listeafsnit">
    <w:name w:val="List Paragraph"/>
    <w:pPr>
      <w:spacing w:after="200" w:line="276" w:lineRule="auto"/>
      <w:ind w:left="720"/>
    </w:pPr>
    <w:rPr>
      <w:rFonts w:ascii="Calibri" w:hAnsi="Arial Unicode MS" w:cs="Arial Unicode MS"/>
      <w:color w:val="000000"/>
      <w:sz w:val="22"/>
      <w:szCs w:val="22"/>
      <w:u w:color="000000"/>
      <w:lang w:val="da-DK"/>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e21">
    <w:name w:val="Liste 21"/>
    <w:basedOn w:val="ImportedStyle3"/>
    <w:pPr>
      <w:numPr>
        <w:numId w:val="28"/>
      </w:numPr>
    </w:pPr>
  </w:style>
  <w:style w:type="numbering" w:customStyle="1" w:styleId="ImportedStyle3">
    <w:name w:val="Imported Style 3"/>
  </w:style>
  <w:style w:type="paragraph" w:styleId="Kommentartekst">
    <w:name w:val="annotation text"/>
    <w:basedOn w:val="Normal"/>
    <w:link w:val="KommentartekstTegn"/>
    <w:uiPriority w:val="99"/>
    <w:semiHidden/>
    <w:unhideWhenUsed/>
  </w:style>
  <w:style w:type="character" w:customStyle="1" w:styleId="KommentartekstTegn">
    <w:name w:val="Kommentartekst Tegn"/>
    <w:basedOn w:val="Standardskrifttypeiafsnit"/>
    <w:link w:val="Kommentartekst"/>
    <w:uiPriority w:val="99"/>
    <w:semiHidden/>
    <w:rPr>
      <w:sz w:val="24"/>
      <w:szCs w:val="24"/>
      <w:lang w:eastAsia="en-US"/>
    </w:rPr>
  </w:style>
  <w:style w:type="character" w:styleId="Kommentarhenvisning">
    <w:name w:val="annotation reference"/>
    <w:basedOn w:val="Standardskrifttypeiafsnit"/>
    <w:uiPriority w:val="99"/>
    <w:semiHidden/>
    <w:unhideWhenUsed/>
    <w:rPr>
      <w:sz w:val="18"/>
      <w:szCs w:val="18"/>
    </w:rPr>
  </w:style>
  <w:style w:type="paragraph" w:styleId="Markeringsbobletekst">
    <w:name w:val="Balloon Text"/>
    <w:basedOn w:val="Normal"/>
    <w:link w:val="MarkeringsbobletekstTegn"/>
    <w:uiPriority w:val="99"/>
    <w:semiHidden/>
    <w:unhideWhenUsed/>
    <w:rsid w:val="009422D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422D3"/>
    <w:rPr>
      <w:rFonts w:ascii="Lucida Grande" w:hAnsi="Lucida Grande" w:cs="Lucida Grande"/>
      <w:sz w:val="18"/>
      <w:szCs w:val="18"/>
      <w:lang w:eastAsia="en-US"/>
    </w:rPr>
  </w:style>
  <w:style w:type="paragraph" w:styleId="Kommentaremne">
    <w:name w:val="annotation subject"/>
    <w:basedOn w:val="Kommentartekst"/>
    <w:next w:val="Kommentartekst"/>
    <w:link w:val="KommentaremneTegn"/>
    <w:uiPriority w:val="99"/>
    <w:semiHidden/>
    <w:unhideWhenUsed/>
    <w:rsid w:val="0096329A"/>
    <w:rPr>
      <w:b/>
      <w:bCs/>
      <w:sz w:val="20"/>
      <w:szCs w:val="20"/>
    </w:rPr>
  </w:style>
  <w:style w:type="character" w:customStyle="1" w:styleId="KommentaremneTegn">
    <w:name w:val="Kommentaremne Tegn"/>
    <w:basedOn w:val="KommentartekstTegn"/>
    <w:link w:val="Kommentaremne"/>
    <w:uiPriority w:val="99"/>
    <w:semiHidden/>
    <w:rsid w:val="0096329A"/>
    <w:rPr>
      <w:b/>
      <w:bCs/>
      <w:sz w:val="24"/>
      <w:szCs w:val="24"/>
      <w:lang w:eastAsia="en-US"/>
    </w:rPr>
  </w:style>
  <w:style w:type="paragraph" w:styleId="Sidehoved">
    <w:name w:val="header"/>
    <w:basedOn w:val="Normal"/>
    <w:link w:val="SidehovedTegn"/>
    <w:uiPriority w:val="99"/>
    <w:unhideWhenUsed/>
    <w:rsid w:val="006D74AC"/>
    <w:pPr>
      <w:tabs>
        <w:tab w:val="center" w:pos="4819"/>
        <w:tab w:val="right" w:pos="9638"/>
      </w:tabs>
    </w:pPr>
  </w:style>
  <w:style w:type="character" w:customStyle="1" w:styleId="SidehovedTegn">
    <w:name w:val="Sidehoved Tegn"/>
    <w:basedOn w:val="Standardskrifttypeiafsnit"/>
    <w:link w:val="Sidehoved"/>
    <w:uiPriority w:val="99"/>
    <w:rsid w:val="006D74AC"/>
    <w:rPr>
      <w:sz w:val="24"/>
      <w:szCs w:val="24"/>
      <w:lang w:eastAsia="en-US"/>
    </w:rPr>
  </w:style>
  <w:style w:type="paragraph" w:styleId="Sidefod">
    <w:name w:val="footer"/>
    <w:basedOn w:val="Normal"/>
    <w:link w:val="SidefodTegn"/>
    <w:uiPriority w:val="99"/>
    <w:unhideWhenUsed/>
    <w:rsid w:val="006D74AC"/>
    <w:pPr>
      <w:tabs>
        <w:tab w:val="center" w:pos="4819"/>
        <w:tab w:val="right" w:pos="9638"/>
      </w:tabs>
    </w:pPr>
  </w:style>
  <w:style w:type="character" w:customStyle="1" w:styleId="SidefodTegn">
    <w:name w:val="Sidefod Tegn"/>
    <w:basedOn w:val="Standardskrifttypeiafsnit"/>
    <w:link w:val="Sidefod"/>
    <w:uiPriority w:val="99"/>
    <w:rsid w:val="006D74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2212</Words>
  <Characters>13494</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Tønner Tekst</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Nedergaard (FVST)</dc:creator>
  <cp:lastModifiedBy>KAMO</cp:lastModifiedBy>
  <cp:revision>2</cp:revision>
  <cp:lastPrinted>2015-04-08T07:51:00Z</cp:lastPrinted>
  <dcterms:created xsi:type="dcterms:W3CDTF">2015-04-16T13:59:00Z</dcterms:created>
  <dcterms:modified xsi:type="dcterms:W3CDTF">2015-04-16T13:59:00Z</dcterms:modified>
</cp:coreProperties>
</file>